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B348" w14:textId="77777777" w:rsidR="00DC1E29" w:rsidRPr="0018265E" w:rsidRDefault="00DC1E29" w:rsidP="00DC1E29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28"/>
          <w:szCs w:val="28"/>
          <w:lang w:eastAsia="hr-HR"/>
        </w:rPr>
      </w:pPr>
      <w:r w:rsidRPr="0018265E">
        <w:rPr>
          <w:rFonts w:ascii="Minion Pro" w:eastAsia="Times New Roman" w:hAnsi="Minion Pro" w:cs="Calibri"/>
          <w:b/>
          <w:bCs/>
          <w:color w:val="3F7FC3"/>
          <w:sz w:val="28"/>
          <w:szCs w:val="28"/>
          <w:lang w:eastAsia="hr-HR"/>
        </w:rPr>
        <w:t>Odluka o upisu učenika u I. razred srednje škole u školskoj godini 2022./2023.</w:t>
      </w:r>
    </w:p>
    <w:p w14:paraId="111A6314" w14:textId="77777777" w:rsidR="00DC1E29" w:rsidRPr="0018265E" w:rsidRDefault="00DC1E29" w:rsidP="00DC1E2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se prijavljuju i upisuju u I. razred srednje škole u školskoj godini 2022./2023. elektroničkim načinom preko mrežne stranice Nacionalnoga informacijskog sustava prijava i upisa u srednje škole (u daljnjemu tekstu: NISpuSŠ) https://srednje.e-upisi.hr, a na temelju natječaja za upis koji raspisuju i objavljuju škole.</w:t>
      </w:r>
    </w:p>
    <w:p w14:paraId="363CF80F" w14:textId="77777777" w:rsidR="00DC1E29" w:rsidRPr="0018265E" w:rsidRDefault="00DC1E29" w:rsidP="00DC1E2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14:paraId="4CCDE63D" w14:textId="77777777" w:rsidR="00DC1E29" w:rsidRPr="0018265E" w:rsidRDefault="00DC1E29" w:rsidP="00DC1E2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2022./2023. u ljetnome i jesenskome upisnom roku.</w:t>
      </w:r>
    </w:p>
    <w:p w14:paraId="12068615" w14:textId="77777777" w:rsidR="00DC1E29" w:rsidRPr="0018265E" w:rsidRDefault="00DC1E29" w:rsidP="00DC1E2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8265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1718"/>
      </w:tblGrid>
      <w:tr w:rsidR="00DC1E29" w:rsidRPr="0018265E" w14:paraId="6E5E248B" w14:textId="77777777" w:rsidTr="00DC1E29">
        <w:tc>
          <w:tcPr>
            <w:tcW w:w="8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9CB83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13795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C1E29" w:rsidRPr="0018265E" w14:paraId="2FDA2C5A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CEB66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681F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DC1E29" w:rsidRPr="0018265E" w14:paraId="07B852D6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45049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8F2D2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DC1E29" w:rsidRPr="0018265E" w14:paraId="6E461DAE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E8879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674A7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DC1E29" w:rsidRPr="0018265E" w14:paraId="42A97008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9586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DEC27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DC1E29" w:rsidRPr="0018265E" w14:paraId="1E20671E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BB0E7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E917F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DC1E29" w:rsidRPr="0018265E" w14:paraId="156D22E9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A34B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56A55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DC1E29" w:rsidRPr="0018265E" w14:paraId="3F163F4E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10B01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14:paraId="526FEE58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77CAA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DC1E29" w:rsidRPr="0018265E" w14:paraId="10E45193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759FE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14:paraId="0A944A21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C9A31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DC1E29" w:rsidRPr="0018265E" w14:paraId="5C621A19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A2CFA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C2B9D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DC1E29" w:rsidRPr="0018265E" w14:paraId="1BF3E1F2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018C9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3997B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DC1E29" w:rsidRPr="0018265E" w14:paraId="1B5EB5DF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FC7B8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prijava obrazovnih programa</w:t>
            </w:r>
          </w:p>
          <w:p w14:paraId="220DD0A3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9BB2F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DC1E29" w:rsidRPr="0018265E" w14:paraId="20511BC6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3DD8B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14:paraId="4706D372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A8DDC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DC1E29" w:rsidRPr="0018265E" w14:paraId="141BBB39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32F4E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9BE7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DC1E29" w:rsidRPr="0018265E" w14:paraId="04557969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A2612" w14:textId="1DA9E8E8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  <w:r w:rsidRPr="00DC1E2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 SREDNJU ŠKOLU</w:t>
            </w:r>
          </w:p>
          <w:p w14:paraId="5FC32208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14:paraId="5BFD6E29" w14:textId="5DA6BA45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 Dostava potpisanog obrasca o upisu u I. razred srednje škole (</w:t>
            </w:r>
            <w:r w:rsidRPr="00DC1E2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UPISNICE</w:t>
            </w:r>
            <w:r w:rsidRPr="0018265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 u srednju školu u koju se učenik upisao</w:t>
            </w:r>
          </w:p>
          <w:p w14:paraId="24781242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12F04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– 13. 7. 2022.</w:t>
            </w:r>
          </w:p>
        </w:tc>
      </w:tr>
      <w:tr w:rsidR="00DC1E29" w:rsidRPr="0018265E" w14:paraId="394E9031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F5329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3790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DC1E29" w:rsidRPr="0018265E" w14:paraId="6C4FFB00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E6B77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D6887" w14:textId="77777777" w:rsidR="00DC1E29" w:rsidRPr="0018265E" w:rsidRDefault="00DC1E29" w:rsidP="004417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14:paraId="535D27C9" w14:textId="77777777" w:rsidR="00DC1E29" w:rsidRPr="0018265E" w:rsidRDefault="00DC1E29" w:rsidP="00DC1E2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265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7CC1C5E" w14:textId="77777777" w:rsidR="00DC1E29" w:rsidRPr="0018265E" w:rsidRDefault="00DC1E29" w:rsidP="00DC1E2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C690D87" w14:textId="77777777" w:rsidR="00DC1E29" w:rsidRPr="0018265E" w:rsidRDefault="00DC1E29" w:rsidP="00DC1E2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8265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14:paraId="5538C38A" w14:textId="650C3A4E" w:rsidR="00DC1E29" w:rsidRPr="0018265E" w:rsidRDefault="00DC1E29" w:rsidP="00DC1E29">
      <w:pPr>
        <w:shd w:val="clear" w:color="auto" w:fill="FFFFFF"/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2211"/>
      </w:tblGrid>
      <w:tr w:rsidR="00DC1E29" w:rsidRPr="0018265E" w14:paraId="6344951B" w14:textId="77777777" w:rsidTr="00441729"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27A9E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6F868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C1E29" w:rsidRPr="0018265E" w14:paraId="5E2D7E34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91927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6E009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DC1E29" w:rsidRPr="0018265E" w14:paraId="31EEF49C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F6EEE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  <w:p w14:paraId="0C5F525E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9293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DC1E29" w:rsidRPr="0018265E" w14:paraId="5FFD6D28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ACB08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BBAE2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DC1E29" w:rsidRPr="0018265E" w14:paraId="51E89E7F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17784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2D095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22. 8. 2022.</w:t>
            </w:r>
          </w:p>
        </w:tc>
      </w:tr>
      <w:tr w:rsidR="00DC1E29" w:rsidRPr="0018265E" w14:paraId="0E571C49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55B15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41284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DC1E29" w:rsidRPr="0018265E" w14:paraId="6C855A2C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4D730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14:paraId="6C202EE4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unosa rezultata s popravnih ispita</w:t>
            </w:r>
          </w:p>
          <w:p w14:paraId="29B3D498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F971E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DC1E29" w:rsidRPr="0018265E" w14:paraId="159A9530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148FD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14:paraId="27B9E741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97E2F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25. 8. 2022.</w:t>
            </w:r>
          </w:p>
        </w:tc>
      </w:tr>
      <w:tr w:rsidR="00DC1E29" w:rsidRPr="0018265E" w14:paraId="3E6A04BB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A0A2F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14:paraId="27458C4F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875F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26. 8. 2022.</w:t>
            </w:r>
          </w:p>
        </w:tc>
      </w:tr>
      <w:tr w:rsidR="00DC1E29" w:rsidRPr="0018265E" w14:paraId="419C84E7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43CC6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C2C4E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27. 8. 2022.</w:t>
            </w:r>
          </w:p>
        </w:tc>
      </w:tr>
      <w:tr w:rsidR="00DC1E29" w:rsidRPr="0018265E" w14:paraId="5E98C741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36038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14:paraId="12AF1711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14:paraId="6214AF08" w14:textId="77777777" w:rsidR="00DC1E29" w:rsidRPr="0018265E" w:rsidRDefault="00DC1E29" w:rsidP="004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8265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BA72A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– 30. 8. 2022.</w:t>
            </w:r>
          </w:p>
        </w:tc>
      </w:tr>
      <w:tr w:rsidR="00DC1E29" w:rsidRPr="0018265E" w14:paraId="3D2ADC2A" w14:textId="77777777" w:rsidTr="0044172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0F004" w14:textId="77777777" w:rsidR="00DC1E29" w:rsidRPr="0018265E" w:rsidRDefault="00DC1E29" w:rsidP="004417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49667" w14:textId="77777777" w:rsidR="00DC1E29" w:rsidRPr="0018265E" w:rsidRDefault="00DC1E29" w:rsidP="004417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1. 9. 2022.</w:t>
            </w:r>
          </w:p>
        </w:tc>
      </w:tr>
    </w:tbl>
    <w:p w14:paraId="2DBD6EC3" w14:textId="77777777" w:rsidR="00C94051" w:rsidRPr="0018265E" w:rsidRDefault="00DC1E29" w:rsidP="00C9405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8265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="00C94051" w:rsidRPr="0018265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14:paraId="574EF173" w14:textId="77777777" w:rsidR="00C94051" w:rsidRPr="0018265E" w:rsidRDefault="00C94051" w:rsidP="00C9405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14:paraId="0A91B4FA" w14:textId="77777777" w:rsidR="00C94051" w:rsidRPr="0018265E" w:rsidRDefault="00C94051" w:rsidP="00C94051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8265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0"/>
        <w:gridCol w:w="1765"/>
      </w:tblGrid>
      <w:tr w:rsidR="00C94051" w:rsidRPr="0018265E" w14:paraId="6A539A5D" w14:textId="77777777" w:rsidTr="0036582A"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89963" w14:textId="77777777" w:rsidR="00C94051" w:rsidRPr="0018265E" w:rsidRDefault="00C94051" w:rsidP="003658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13825" w14:textId="77777777" w:rsidR="00C94051" w:rsidRPr="0018265E" w:rsidRDefault="00C94051" w:rsidP="003658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C94051" w:rsidRPr="0018265E" w14:paraId="371E2F85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C119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 </w:t>
            </w: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Kandidati s teškoćama u razvoju prijavljuju se u ŽUO</w:t>
            </w: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odnosno Gradskom uredu za obrazovanje, sport i mlade Grada Zagreba </w:t>
            </w: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D915C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23. 5. </w:t>
            </w: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6. 6. 2022</w:t>
            </w:r>
          </w:p>
        </w:tc>
      </w:tr>
      <w:tr w:rsidR="00C94051" w:rsidRPr="0018265E" w14:paraId="426D3C4D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1C488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4642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6. 6. 2022.</w:t>
            </w:r>
          </w:p>
        </w:tc>
      </w:tr>
      <w:tr w:rsidR="00C94051" w:rsidRPr="0018265E" w14:paraId="19A8B555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F2638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A20CA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17. 6. 2022.</w:t>
            </w:r>
          </w:p>
        </w:tc>
      </w:tr>
      <w:tr w:rsidR="00C94051" w:rsidRPr="0018265E" w14:paraId="407F2506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15072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82C0F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5. – 17. 6. 2022.</w:t>
            </w:r>
          </w:p>
        </w:tc>
      </w:tr>
      <w:tr w:rsidR="00C94051" w:rsidRPr="0018265E" w14:paraId="0828AA85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C2E78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FA2E3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17. 6. 2022.</w:t>
            </w:r>
          </w:p>
        </w:tc>
      </w:tr>
      <w:tr w:rsidR="00C94051" w:rsidRPr="0018265E" w14:paraId="00661FD2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271CE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4BC3D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23. 6. 2022.</w:t>
            </w:r>
          </w:p>
        </w:tc>
      </w:tr>
      <w:tr w:rsidR="00C94051" w:rsidRPr="0018265E" w14:paraId="7F2859D3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F5C7B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BC66E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24. 6. 2022.</w:t>
            </w:r>
          </w:p>
        </w:tc>
      </w:tr>
      <w:tr w:rsidR="00C94051" w:rsidRPr="0018265E" w14:paraId="0E89D239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FB1F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BDB0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25. 6. 2022.</w:t>
            </w:r>
          </w:p>
        </w:tc>
      </w:tr>
    </w:tbl>
    <w:p w14:paraId="6F341C48" w14:textId="77777777" w:rsidR="00C94051" w:rsidRPr="0018265E" w:rsidRDefault="00C94051" w:rsidP="00C94051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18265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1911"/>
      </w:tblGrid>
      <w:tr w:rsidR="00C94051" w:rsidRPr="0018265E" w14:paraId="3F8A28C8" w14:textId="77777777" w:rsidTr="0036582A"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E4AD" w14:textId="77777777" w:rsidR="00C94051" w:rsidRPr="0018265E" w:rsidRDefault="00C94051" w:rsidP="003658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A97B1" w14:textId="77777777" w:rsidR="00C94051" w:rsidRPr="0018265E" w:rsidRDefault="00C94051" w:rsidP="003658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C94051" w:rsidRPr="0018265E" w14:paraId="58B7C1A0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B6570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F38EE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C94051" w:rsidRPr="0018265E" w14:paraId="4F3828EB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BF5B0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D1D41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C94051" w:rsidRPr="0018265E" w14:paraId="5FEBE4C7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6A533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C6999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C94051" w:rsidRPr="0018265E" w14:paraId="2319451B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8A18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2B8D2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C94051" w:rsidRPr="0018265E" w14:paraId="17189F3E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CD71B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4E66D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18. 8. 2022.</w:t>
            </w:r>
          </w:p>
        </w:tc>
      </w:tr>
      <w:tr w:rsidR="00C94051" w:rsidRPr="0018265E" w14:paraId="4FD62D12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1D77B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447E0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19. 8. 2022.</w:t>
            </w:r>
          </w:p>
        </w:tc>
      </w:tr>
      <w:tr w:rsidR="00C94051" w:rsidRPr="0018265E" w14:paraId="70AE09EF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BFD6E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64266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C94051" w:rsidRPr="0018265E" w14:paraId="5A7D50A4" w14:textId="77777777" w:rsidTr="003658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00F95" w14:textId="77777777" w:rsidR="00C94051" w:rsidRPr="0018265E" w:rsidRDefault="00C94051" w:rsidP="003658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2A769" w14:textId="77777777" w:rsidR="00C94051" w:rsidRPr="0018265E" w:rsidRDefault="00C94051" w:rsidP="003658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826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</w:tbl>
    <w:p w14:paraId="304CFC91" w14:textId="148B9A31" w:rsidR="00DC1E29" w:rsidRPr="0018265E" w:rsidRDefault="00DC1E29" w:rsidP="00DC1E2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14822131" w14:textId="77777777" w:rsidR="00DC1E29" w:rsidRPr="0018265E" w:rsidRDefault="00DC1E29" w:rsidP="00DC1E29">
      <w:p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000000"/>
          <w:lang w:eastAsia="hr-HR"/>
        </w:rPr>
      </w:pPr>
    </w:p>
    <w:p w14:paraId="7FDDA76C" w14:textId="77777777" w:rsidR="00CE0AC1" w:rsidRPr="0018265E" w:rsidRDefault="00CE0AC1" w:rsidP="00CE0AC1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 </w:t>
      </w:r>
      <w:r w:rsidRPr="001826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2022. </w:t>
      </w: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na mrežnim stranicama i oglasnim pločama srednje škole i osnivača.</w:t>
      </w:r>
    </w:p>
    <w:p w14:paraId="756CCD65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14:paraId="6A10A2EF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14:paraId="1B47A5C9" w14:textId="77777777" w:rsidR="00CE0AC1" w:rsidRPr="0018265E" w:rsidRDefault="00CE0AC1" w:rsidP="00CE0AC1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prema vrstama programa obrazovanja sukladno </w:t>
      </w:r>
      <w:r w:rsidRPr="001826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14:paraId="26AFC645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rokove za upis učenika u I. razred u skladu s točkama X., XI. i XII. ove Odluke,</w:t>
      </w:r>
    </w:p>
    <w:p w14:paraId="40560C06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nastavni predmet posebno važan za upis koji određuje srednja škola,</w:t>
      </w:r>
    </w:p>
    <w:p w14:paraId="40181C8B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14:paraId="780BDC94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14:paraId="7A1A2308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14:paraId="57BEE11E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14:paraId="50CF1570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stranih jezika koji se izvode u školi kao obvezni nastavni predmeti,</w:t>
      </w:r>
    </w:p>
    <w:p w14:paraId="337645DA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14:paraId="5B627FB4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14:paraId="6CCA0F7A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14:paraId="1EC0BB86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14:paraId="62E6D56D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14:paraId="4C9696F4" w14:textId="77777777" w:rsidR="00CE0AC1" w:rsidRPr="0018265E" w:rsidRDefault="00CE0AC1" w:rsidP="00CE0AC1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 </w:t>
      </w:r>
      <w:r w:rsidRPr="001826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dužno je </w:t>
      </w: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 pisanog zahtjeva učenika provjeriti njegovo znanje iz tog jezika, o čemu škola sastavlja zapisnik.</w:t>
      </w:r>
    </w:p>
    <w:p w14:paraId="4829FF1C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14:paraId="0E2CA14D" w14:textId="77777777" w:rsidR="00CE0AC1" w:rsidRPr="0018265E" w:rsidRDefault="00CE0AC1" w:rsidP="00CE0AC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14:paraId="6134CF6D" w14:textId="77777777" w:rsidR="00CE0AC1" w:rsidRPr="0018265E" w:rsidRDefault="00CE0AC1" w:rsidP="00CE0AC1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Srednje škole koje planiraju upis učenika u programe obrazovanja za </w:t>
      </w:r>
      <w:r w:rsidRPr="001826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vezane obrte </w:t>
      </w: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dužne su u natječaju za upis objaviti točan naziv programa i oznaku </w:t>
      </w:r>
      <w:r w:rsidRPr="0018265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»JMO« </w:t>
      </w:r>
      <w:r w:rsidRPr="001826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14:paraId="4875DD20" w14:textId="77777777" w:rsidR="009C15F7" w:rsidRDefault="009C15F7"/>
    <w:sectPr w:rsidR="009C15F7" w:rsidSect="00DC1E29">
      <w:pgSz w:w="11906" w:h="16838"/>
      <w:pgMar w:top="964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5CD1"/>
    <w:rsid w:val="009C15F7"/>
    <w:rsid w:val="00B05CD1"/>
    <w:rsid w:val="00C94051"/>
    <w:rsid w:val="00CE0AC1"/>
    <w:rsid w:val="00D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CC85"/>
  <w15:chartTrackingRefBased/>
  <w15:docId w15:val="{F68381CE-C6EA-4142-9D3B-74CC494F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Gračanin</dc:creator>
  <cp:keywords/>
  <dc:description/>
  <cp:lastModifiedBy>Vesna Gračanin</cp:lastModifiedBy>
  <cp:revision>5</cp:revision>
  <dcterms:created xsi:type="dcterms:W3CDTF">2022-05-23T07:04:00Z</dcterms:created>
  <dcterms:modified xsi:type="dcterms:W3CDTF">2022-05-23T07:32:00Z</dcterms:modified>
</cp:coreProperties>
</file>