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A763" w14:textId="36E15C9C" w:rsidR="006426FC" w:rsidRPr="007B0EB7" w:rsidRDefault="007F516E" w:rsidP="006426FC">
      <w:pPr>
        <w:spacing w:after="0"/>
        <w:rPr>
          <w:sz w:val="24"/>
          <w:szCs w:val="24"/>
        </w:rPr>
      </w:pPr>
      <w:r w:rsidRPr="007B0EB7">
        <w:rPr>
          <w:sz w:val="24"/>
          <w:szCs w:val="24"/>
        </w:rPr>
        <w:t>I. OSNOVNA ŠKOLA PETRINJA</w:t>
      </w:r>
      <w:r w:rsidR="006426FC" w:rsidRPr="007B0EB7">
        <w:rPr>
          <w:sz w:val="24"/>
          <w:szCs w:val="24"/>
        </w:rPr>
        <w:tab/>
      </w:r>
      <w:r w:rsidR="006426F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6426FC">
        <w:rPr>
          <w:sz w:val="24"/>
          <w:szCs w:val="24"/>
        </w:rPr>
        <w:t xml:space="preserve">  </w:t>
      </w:r>
      <w:r w:rsidR="006426FC" w:rsidRPr="007B0EB7">
        <w:rPr>
          <w:sz w:val="24"/>
          <w:szCs w:val="24"/>
        </w:rPr>
        <w:t>RAZINA: 31</w:t>
      </w:r>
    </w:p>
    <w:p w14:paraId="1C2E75EE" w14:textId="3AC95D49" w:rsidR="006426FC" w:rsidRDefault="006426FC" w:rsidP="006426FC">
      <w:pPr>
        <w:spacing w:after="0"/>
        <w:rPr>
          <w:sz w:val="24"/>
          <w:szCs w:val="24"/>
        </w:rPr>
      </w:pPr>
      <w:r w:rsidRPr="007B0EB7">
        <w:rPr>
          <w:sz w:val="24"/>
          <w:szCs w:val="24"/>
        </w:rPr>
        <w:t>RAZDJEL: 0</w:t>
      </w:r>
      <w:r w:rsidR="00964F18">
        <w:rPr>
          <w:sz w:val="24"/>
          <w:szCs w:val="24"/>
        </w:rPr>
        <w:t>00</w:t>
      </w:r>
      <w:r w:rsidRPr="007B0EB7">
        <w:rPr>
          <w:sz w:val="24"/>
          <w:szCs w:val="24"/>
        </w:rPr>
        <w:tab/>
      </w:r>
      <w:r w:rsidRPr="007B0EB7">
        <w:rPr>
          <w:sz w:val="24"/>
          <w:szCs w:val="24"/>
        </w:rPr>
        <w:tab/>
      </w:r>
      <w:r w:rsidRPr="007B0EB7">
        <w:rPr>
          <w:sz w:val="24"/>
          <w:szCs w:val="24"/>
        </w:rPr>
        <w:tab/>
      </w:r>
      <w:r w:rsidRPr="007B0EB7">
        <w:rPr>
          <w:sz w:val="24"/>
          <w:szCs w:val="24"/>
        </w:rPr>
        <w:tab/>
      </w:r>
      <w:r w:rsidRPr="007B0EB7">
        <w:rPr>
          <w:sz w:val="24"/>
          <w:szCs w:val="24"/>
        </w:rPr>
        <w:tab/>
      </w:r>
      <w:r w:rsidRPr="007B0EB7">
        <w:rPr>
          <w:sz w:val="24"/>
          <w:szCs w:val="24"/>
        </w:rPr>
        <w:tab/>
      </w:r>
      <w:r w:rsidRPr="007B0EB7">
        <w:rPr>
          <w:sz w:val="24"/>
          <w:szCs w:val="24"/>
        </w:rPr>
        <w:tab/>
      </w:r>
      <w:r w:rsidRPr="007B0EB7">
        <w:rPr>
          <w:sz w:val="24"/>
          <w:szCs w:val="24"/>
        </w:rPr>
        <w:tab/>
      </w:r>
      <w:r w:rsidRPr="007B0EB7">
        <w:rPr>
          <w:sz w:val="24"/>
          <w:szCs w:val="24"/>
        </w:rPr>
        <w:tab/>
      </w:r>
      <w:r w:rsidRPr="007B0EB7">
        <w:rPr>
          <w:sz w:val="24"/>
          <w:szCs w:val="24"/>
        </w:rPr>
        <w:tab/>
      </w:r>
      <w:r w:rsidR="00964F18">
        <w:rPr>
          <w:sz w:val="24"/>
          <w:szCs w:val="24"/>
        </w:rPr>
        <w:t xml:space="preserve">   </w:t>
      </w:r>
      <w:r w:rsidRPr="007B0EB7">
        <w:rPr>
          <w:sz w:val="24"/>
          <w:szCs w:val="24"/>
        </w:rPr>
        <w:t>RKP: 11574</w:t>
      </w:r>
    </w:p>
    <w:p w14:paraId="3D6EF3C4" w14:textId="77777777" w:rsidR="006426FC" w:rsidRPr="007B0EB7" w:rsidRDefault="006426FC" w:rsidP="006426FC">
      <w:pPr>
        <w:spacing w:after="0"/>
        <w:rPr>
          <w:sz w:val="24"/>
          <w:szCs w:val="24"/>
        </w:rPr>
      </w:pPr>
      <w:r>
        <w:rPr>
          <w:sz w:val="24"/>
          <w:szCs w:val="24"/>
        </w:rPr>
        <w:t>GLAVA: 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7B0EB7">
        <w:rPr>
          <w:sz w:val="24"/>
          <w:szCs w:val="24"/>
        </w:rPr>
        <w:t>M.B.: 03082962</w:t>
      </w:r>
    </w:p>
    <w:p w14:paraId="648A8AE8" w14:textId="68406BC4" w:rsidR="006426FC" w:rsidRPr="007B0EB7" w:rsidRDefault="007F516E" w:rsidP="006426FC">
      <w:pPr>
        <w:spacing w:after="0"/>
        <w:rPr>
          <w:sz w:val="24"/>
          <w:szCs w:val="24"/>
        </w:rPr>
      </w:pPr>
      <w:r w:rsidRPr="007B0EB7">
        <w:rPr>
          <w:sz w:val="24"/>
          <w:szCs w:val="24"/>
        </w:rPr>
        <w:t>ŠIFRA DJELATNOSTI: 8520</w:t>
      </w:r>
      <w:r w:rsidR="006426FC" w:rsidRPr="007B0EB7">
        <w:rPr>
          <w:sz w:val="24"/>
          <w:szCs w:val="24"/>
        </w:rPr>
        <w:tab/>
      </w:r>
      <w:r w:rsidR="006426FC" w:rsidRPr="007B0EB7">
        <w:rPr>
          <w:sz w:val="24"/>
          <w:szCs w:val="24"/>
        </w:rPr>
        <w:tab/>
      </w:r>
      <w:r w:rsidR="006426FC" w:rsidRPr="007B0EB7">
        <w:rPr>
          <w:sz w:val="24"/>
          <w:szCs w:val="24"/>
        </w:rPr>
        <w:tab/>
      </w:r>
      <w:r w:rsidR="006426FC" w:rsidRPr="007B0EB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26FC" w:rsidRPr="007B0EB7">
        <w:rPr>
          <w:sz w:val="24"/>
          <w:szCs w:val="24"/>
        </w:rPr>
        <w:t xml:space="preserve">  </w:t>
      </w:r>
      <w:r w:rsidR="006426FC">
        <w:rPr>
          <w:sz w:val="24"/>
          <w:szCs w:val="24"/>
        </w:rPr>
        <w:t xml:space="preserve"> </w:t>
      </w:r>
      <w:r w:rsidR="006426FC" w:rsidRPr="007B0EB7">
        <w:rPr>
          <w:sz w:val="24"/>
          <w:szCs w:val="24"/>
        </w:rPr>
        <w:t>OIB: 74073235052</w:t>
      </w:r>
    </w:p>
    <w:p w14:paraId="3C322EA8" w14:textId="06620AD5" w:rsidR="006426FC" w:rsidRPr="007B0EB7" w:rsidRDefault="006426FC" w:rsidP="006426FC">
      <w:pPr>
        <w:spacing w:after="0"/>
        <w:rPr>
          <w:sz w:val="24"/>
          <w:szCs w:val="24"/>
        </w:rPr>
      </w:pPr>
    </w:p>
    <w:p w14:paraId="5AA61B9F" w14:textId="4C987A7E" w:rsidR="004664AB" w:rsidRDefault="004664AB" w:rsidP="004664AB"/>
    <w:p w14:paraId="10A0140F" w14:textId="77777777" w:rsidR="007D31D1" w:rsidRDefault="007D31D1" w:rsidP="004664AB"/>
    <w:p w14:paraId="317E8AC3" w14:textId="77777777" w:rsidR="004664AB" w:rsidRPr="006F746E" w:rsidRDefault="004664AB" w:rsidP="004664AB">
      <w:pPr>
        <w:jc w:val="center"/>
        <w:rPr>
          <w:b/>
          <w:bCs/>
          <w:sz w:val="28"/>
          <w:szCs w:val="28"/>
        </w:rPr>
      </w:pPr>
      <w:r w:rsidRPr="006F746E">
        <w:rPr>
          <w:b/>
          <w:bCs/>
          <w:sz w:val="28"/>
          <w:szCs w:val="28"/>
        </w:rPr>
        <w:t>BILJEŠKE</w:t>
      </w:r>
    </w:p>
    <w:p w14:paraId="57D39F39" w14:textId="1E5C03A7" w:rsidR="00DA3074" w:rsidRPr="006F746E" w:rsidRDefault="00DA3074" w:rsidP="004664AB">
      <w:pPr>
        <w:jc w:val="center"/>
        <w:rPr>
          <w:b/>
          <w:bCs/>
          <w:sz w:val="28"/>
          <w:szCs w:val="28"/>
        </w:rPr>
      </w:pPr>
      <w:r w:rsidRPr="006F746E">
        <w:rPr>
          <w:b/>
          <w:bCs/>
          <w:sz w:val="28"/>
          <w:szCs w:val="28"/>
        </w:rPr>
        <w:t>Uz Izvještaj proračuna, proračunskih i izvanproračunskih korisnika</w:t>
      </w:r>
    </w:p>
    <w:p w14:paraId="7704411F" w14:textId="409A7C56" w:rsidR="004664AB" w:rsidRPr="006F746E" w:rsidRDefault="004664AB" w:rsidP="00353B5C">
      <w:pPr>
        <w:jc w:val="center"/>
        <w:rPr>
          <w:b/>
          <w:bCs/>
          <w:sz w:val="28"/>
          <w:szCs w:val="28"/>
        </w:rPr>
      </w:pPr>
      <w:r w:rsidRPr="006F746E">
        <w:rPr>
          <w:b/>
          <w:bCs/>
          <w:sz w:val="28"/>
          <w:szCs w:val="28"/>
        </w:rPr>
        <w:t xml:space="preserve">Za razdoblje od 1. siječnja do </w:t>
      </w:r>
      <w:r w:rsidR="0076721D" w:rsidRPr="006F746E">
        <w:rPr>
          <w:b/>
          <w:bCs/>
          <w:sz w:val="28"/>
          <w:szCs w:val="28"/>
        </w:rPr>
        <w:t>3</w:t>
      </w:r>
      <w:r w:rsidR="006426FC" w:rsidRPr="006F746E">
        <w:rPr>
          <w:b/>
          <w:bCs/>
          <w:sz w:val="28"/>
          <w:szCs w:val="28"/>
        </w:rPr>
        <w:t>1</w:t>
      </w:r>
      <w:r w:rsidR="0076721D" w:rsidRPr="006F746E">
        <w:rPr>
          <w:b/>
          <w:bCs/>
          <w:sz w:val="28"/>
          <w:szCs w:val="28"/>
        </w:rPr>
        <w:t xml:space="preserve">. </w:t>
      </w:r>
      <w:r w:rsidR="006426FC" w:rsidRPr="006F746E">
        <w:rPr>
          <w:b/>
          <w:bCs/>
          <w:sz w:val="28"/>
          <w:szCs w:val="28"/>
        </w:rPr>
        <w:t>prosinca</w:t>
      </w:r>
      <w:r w:rsidRPr="006F746E">
        <w:rPr>
          <w:b/>
          <w:bCs/>
          <w:sz w:val="28"/>
          <w:szCs w:val="28"/>
        </w:rPr>
        <w:t xml:space="preserve"> 202</w:t>
      </w:r>
      <w:r w:rsidR="00353B5C" w:rsidRPr="006F746E">
        <w:rPr>
          <w:b/>
          <w:bCs/>
          <w:sz w:val="28"/>
          <w:szCs w:val="28"/>
        </w:rPr>
        <w:t>3</w:t>
      </w:r>
      <w:r w:rsidRPr="006F746E">
        <w:rPr>
          <w:b/>
          <w:bCs/>
          <w:sz w:val="28"/>
          <w:szCs w:val="28"/>
        </w:rPr>
        <w:t>.</w:t>
      </w:r>
      <w:r w:rsidR="00353B5C" w:rsidRPr="006F746E">
        <w:rPr>
          <w:b/>
          <w:bCs/>
          <w:sz w:val="28"/>
          <w:szCs w:val="28"/>
        </w:rPr>
        <w:t xml:space="preserve"> godine</w:t>
      </w:r>
    </w:p>
    <w:p w14:paraId="6F7B004A" w14:textId="5CC704CD" w:rsidR="00353B5C" w:rsidRDefault="00353B5C" w:rsidP="00353B5C">
      <w:pPr>
        <w:jc w:val="center"/>
      </w:pPr>
    </w:p>
    <w:p w14:paraId="5A10184B" w14:textId="77777777" w:rsidR="00353B5C" w:rsidRDefault="00353B5C" w:rsidP="00353B5C">
      <w:pPr>
        <w:jc w:val="center"/>
      </w:pPr>
    </w:p>
    <w:p w14:paraId="794330ED" w14:textId="77777777" w:rsidR="004664AB" w:rsidRPr="00E5145A" w:rsidRDefault="004664AB" w:rsidP="004664AB">
      <w:pPr>
        <w:rPr>
          <w:b/>
          <w:bCs/>
          <w:sz w:val="24"/>
          <w:szCs w:val="24"/>
          <w:u w:val="single"/>
        </w:rPr>
      </w:pPr>
      <w:r w:rsidRPr="00E5145A">
        <w:rPr>
          <w:b/>
          <w:bCs/>
          <w:sz w:val="24"/>
          <w:szCs w:val="24"/>
          <w:u w:val="single"/>
        </w:rPr>
        <w:t>Bilješke uz obrazac: PR-RAS</w:t>
      </w:r>
    </w:p>
    <w:p w14:paraId="21B8FF3E" w14:textId="77777777" w:rsidR="004664AB" w:rsidRDefault="004664AB" w:rsidP="004664AB">
      <w:pPr>
        <w:spacing w:after="240"/>
      </w:pPr>
    </w:p>
    <w:p w14:paraId="5124ACD6" w14:textId="6DBFC3D7" w:rsidR="004664AB" w:rsidRDefault="004664AB" w:rsidP="00F57AD7">
      <w:pPr>
        <w:spacing w:after="240"/>
        <w:ind w:left="360"/>
      </w:pPr>
      <w:r w:rsidRPr="006F789A">
        <w:rPr>
          <w:b/>
          <w:bCs/>
        </w:rPr>
        <w:t xml:space="preserve">Šifra </w:t>
      </w:r>
      <w:r w:rsidR="00353B5C" w:rsidRPr="006F789A">
        <w:rPr>
          <w:b/>
          <w:bCs/>
        </w:rPr>
        <w:t>6</w:t>
      </w:r>
      <w:r w:rsidR="00C50EAC" w:rsidRPr="006F789A">
        <w:rPr>
          <w:b/>
          <w:bCs/>
        </w:rPr>
        <w:t>:</w:t>
      </w:r>
      <w:r w:rsidR="00C50EAC">
        <w:t xml:space="preserve"> P</w:t>
      </w:r>
      <w:r w:rsidR="00353B5C">
        <w:t>rihodi poslovanja</w:t>
      </w:r>
      <w:r w:rsidR="00C50EAC">
        <w:t xml:space="preserve"> </w:t>
      </w:r>
      <w:r w:rsidR="00F57AD7">
        <w:t xml:space="preserve">– </w:t>
      </w:r>
      <w:r w:rsidR="00C50EAC">
        <w:t>ostvareni</w:t>
      </w:r>
      <w:r w:rsidR="00F57AD7">
        <w:t xml:space="preserve"> </w:t>
      </w:r>
      <w:r w:rsidR="00C50EAC">
        <w:t xml:space="preserve">su u iznosu </w:t>
      </w:r>
      <w:r w:rsidR="007F516E">
        <w:t>1.271.832,82</w:t>
      </w:r>
      <w:r w:rsidR="00C50EAC">
        <w:t xml:space="preserve"> € što je za </w:t>
      </w:r>
      <w:r w:rsidR="007F516E">
        <w:t>3</w:t>
      </w:r>
      <w:r w:rsidR="00C50EAC">
        <w:t>,</w:t>
      </w:r>
      <w:r w:rsidR="007A681A">
        <w:t>3</w:t>
      </w:r>
      <w:r w:rsidR="00C50EAC">
        <w:t>% manje u odnosu na prethodnu godinu.</w:t>
      </w:r>
    </w:p>
    <w:p w14:paraId="6F576DF9" w14:textId="0D9B02A6" w:rsidR="006D4FA5" w:rsidRDefault="00C50EAC" w:rsidP="006D4FA5">
      <w:pPr>
        <w:pStyle w:val="Odlomakpopisa"/>
        <w:numPr>
          <w:ilvl w:val="0"/>
          <w:numId w:val="1"/>
        </w:numPr>
        <w:spacing w:after="240"/>
      </w:pPr>
      <w:r>
        <w:t xml:space="preserve">Šifra 63 – Pomoći iz inozemstva i od subjekta unutar općeg proračuna ostvarene su u iznosu </w:t>
      </w:r>
      <w:r w:rsidR="007F516E">
        <w:t xml:space="preserve">1.154.456,67 </w:t>
      </w:r>
      <w:r>
        <w:t xml:space="preserve">€ što je za </w:t>
      </w:r>
      <w:r w:rsidR="007F516E">
        <w:t>5</w:t>
      </w:r>
      <w:r w:rsidR="00820E22">
        <w:t>,</w:t>
      </w:r>
      <w:r w:rsidR="007F516E">
        <w:t>3</w:t>
      </w:r>
      <w:r>
        <w:t xml:space="preserve"> % </w:t>
      </w:r>
      <w:r w:rsidR="00820E22">
        <w:t>viš</w:t>
      </w:r>
      <w:r>
        <w:t>e u odnosu na godinu ranije. Prihodi se odnose na pomoći iz državnog proračuna za financiranje plaća</w:t>
      </w:r>
      <w:r w:rsidR="00820E22">
        <w:t xml:space="preserve"> i </w:t>
      </w:r>
      <w:r>
        <w:t xml:space="preserve">materijalnih prava djelatnicima, </w:t>
      </w:r>
      <w:r w:rsidR="007F516E">
        <w:t xml:space="preserve">nabavu udžbenika, lektire, </w:t>
      </w:r>
      <w:r w:rsidR="00820E22">
        <w:t>su</w:t>
      </w:r>
      <w:r w:rsidR="006D4FA5">
        <w:t xml:space="preserve">financiranje </w:t>
      </w:r>
      <w:r w:rsidR="00820E22">
        <w:t xml:space="preserve">školske kuhinje za učenike, </w:t>
      </w:r>
      <w:r>
        <w:t>pomoći iz Gradskog proračuna za sufinanciranje školske kuhinje za mjeseca studeni i prosinac 2022. godine</w:t>
      </w:r>
      <w:r w:rsidR="000C1DD4" w:rsidRPr="000C1DD4">
        <w:t xml:space="preserve"> </w:t>
      </w:r>
      <w:r w:rsidR="000C1DD4">
        <w:t>i dodatnog obrazovnog materijala</w:t>
      </w:r>
      <w:r>
        <w:t>.</w:t>
      </w:r>
    </w:p>
    <w:p w14:paraId="1C4BD1D0" w14:textId="0EDDFF4B" w:rsidR="00447677" w:rsidRDefault="00447677" w:rsidP="006D4FA5">
      <w:pPr>
        <w:pStyle w:val="Odlomakpopisa"/>
        <w:numPr>
          <w:ilvl w:val="0"/>
          <w:numId w:val="1"/>
        </w:numPr>
        <w:spacing w:after="240"/>
      </w:pPr>
      <w:r>
        <w:t xml:space="preserve">Šifra 64 </w:t>
      </w:r>
      <w:r w:rsidR="00E214A2">
        <w:t>–</w:t>
      </w:r>
      <w:r>
        <w:t xml:space="preserve"> </w:t>
      </w:r>
      <w:r w:rsidR="00E214A2">
        <w:t xml:space="preserve">Prihodi od imovine ostvareni su </w:t>
      </w:r>
      <w:r w:rsidR="00CD69D3">
        <w:t>u iznosu 242,2</w:t>
      </w:r>
      <w:r w:rsidR="007F516E">
        <w:t xml:space="preserve">9 </w:t>
      </w:r>
      <w:r w:rsidR="00CD69D3">
        <w:t xml:space="preserve">€ </w:t>
      </w:r>
    </w:p>
    <w:p w14:paraId="72FD9F29" w14:textId="6FFC9B62" w:rsidR="004664AB" w:rsidRDefault="004664AB" w:rsidP="00C50EAC">
      <w:pPr>
        <w:pStyle w:val="Odlomakpopisa"/>
        <w:numPr>
          <w:ilvl w:val="0"/>
          <w:numId w:val="1"/>
        </w:numPr>
        <w:spacing w:after="240"/>
      </w:pPr>
      <w:r>
        <w:t xml:space="preserve">Šifra </w:t>
      </w:r>
      <w:r w:rsidR="00C50EAC">
        <w:t>65 – prihodi od upravnih i ad</w:t>
      </w:r>
      <w:r w:rsidR="00FA4BCB">
        <w:t xml:space="preserve">ministrativnih pristojbi, pristojbi po posebnim propisima i naknada ostvareni su u iznosu </w:t>
      </w:r>
      <w:r w:rsidR="007F516E">
        <w:t>7</w:t>
      </w:r>
      <w:r w:rsidR="00FA4BCB">
        <w:t>.</w:t>
      </w:r>
      <w:r w:rsidR="007F516E">
        <w:t>620</w:t>
      </w:r>
      <w:r w:rsidR="00FA4BCB">
        <w:t>,</w:t>
      </w:r>
      <w:r w:rsidR="007F516E">
        <w:t xml:space="preserve">63 </w:t>
      </w:r>
      <w:r w:rsidR="00FA4BCB">
        <w:t xml:space="preserve">€ što je </w:t>
      </w:r>
      <w:r w:rsidR="00A1440E">
        <w:t>manje</w:t>
      </w:r>
      <w:r w:rsidR="00FA4BCB">
        <w:t xml:space="preserve"> u odnosu na godinu ranije za </w:t>
      </w:r>
      <w:r w:rsidR="007F516E">
        <w:t>32</w:t>
      </w:r>
      <w:r w:rsidR="00FA4BCB">
        <w:t xml:space="preserve">% a </w:t>
      </w:r>
      <w:r w:rsidR="007F516E">
        <w:t xml:space="preserve">prihodi se </w:t>
      </w:r>
      <w:r w:rsidR="00FA4BCB">
        <w:t>odnose na</w:t>
      </w:r>
      <w:r w:rsidR="00A1440E">
        <w:t xml:space="preserve"> namjenske</w:t>
      </w:r>
      <w:r w:rsidR="00FA4BCB">
        <w:t xml:space="preserve"> prihode </w:t>
      </w:r>
      <w:r w:rsidR="00A1440E">
        <w:t xml:space="preserve">za financiranje </w:t>
      </w:r>
      <w:r w:rsidR="00FA4BCB">
        <w:t>školsk</w:t>
      </w:r>
      <w:r w:rsidR="00A1440E">
        <w:t>e</w:t>
      </w:r>
      <w:r w:rsidR="00FA4BCB">
        <w:t xml:space="preserve"> kuhinj</w:t>
      </w:r>
      <w:r w:rsidR="00A1440E">
        <w:t>e</w:t>
      </w:r>
      <w:r w:rsidR="007F516E">
        <w:t>, uplate osiguranja učenika</w:t>
      </w:r>
      <w:r w:rsidR="00FA4BCB">
        <w:t xml:space="preserve"> i </w:t>
      </w:r>
      <w:r w:rsidR="00F57AD7">
        <w:t xml:space="preserve">uplate za </w:t>
      </w:r>
      <w:proofErr w:type="spellStart"/>
      <w:r w:rsidR="00F57AD7">
        <w:t>izvanučioničku</w:t>
      </w:r>
      <w:proofErr w:type="spellEnd"/>
      <w:r w:rsidR="00F57AD7">
        <w:t xml:space="preserve"> nastavu.</w:t>
      </w:r>
    </w:p>
    <w:p w14:paraId="44E95099" w14:textId="4AA19A65" w:rsidR="004664AB" w:rsidRDefault="004664AB" w:rsidP="004664AB">
      <w:pPr>
        <w:pStyle w:val="Odlomakpopisa"/>
        <w:numPr>
          <w:ilvl w:val="0"/>
          <w:numId w:val="1"/>
        </w:numPr>
        <w:spacing w:after="240"/>
      </w:pPr>
      <w:r>
        <w:t>Šifra 6</w:t>
      </w:r>
      <w:r w:rsidR="00F57AD7">
        <w:t xml:space="preserve">71 – prihodi iz nadležnog proračuna za financiranje redovne djelatnosti proračunskih korisnika ostvareni su u iznosu </w:t>
      </w:r>
      <w:r w:rsidR="007F516E">
        <w:t>109</w:t>
      </w:r>
      <w:r w:rsidR="00F57AD7">
        <w:t>.</w:t>
      </w:r>
      <w:r w:rsidR="007F516E">
        <w:t>313</w:t>
      </w:r>
      <w:r w:rsidR="00F57AD7">
        <w:t>,</w:t>
      </w:r>
      <w:r w:rsidR="007F516E">
        <w:t xml:space="preserve">19 </w:t>
      </w:r>
      <w:r w:rsidR="00F57AD7">
        <w:t xml:space="preserve">€ što je za </w:t>
      </w:r>
      <w:r w:rsidR="007F516E">
        <w:t>20,9</w:t>
      </w:r>
      <w:r w:rsidR="00F57AD7">
        <w:t xml:space="preserve">% </w:t>
      </w:r>
      <w:r w:rsidR="00554523">
        <w:t>više</w:t>
      </w:r>
      <w:r w:rsidR="00F57AD7">
        <w:t xml:space="preserve"> u odnosu na godinu ranije</w:t>
      </w:r>
      <w:r w:rsidR="00554523">
        <w:t xml:space="preserve"> i </w:t>
      </w:r>
      <w:r w:rsidR="007F516E">
        <w:t xml:space="preserve">prihodi se </w:t>
      </w:r>
      <w:r w:rsidR="00554523">
        <w:t>odnose na</w:t>
      </w:r>
      <w:r w:rsidR="000C3B04">
        <w:t xml:space="preserve"> prijenos sredstava iz nadležnog proračuna za financir</w:t>
      </w:r>
      <w:r w:rsidR="0034501D">
        <w:t>anje</w:t>
      </w:r>
      <w:r w:rsidR="00554523">
        <w:t xml:space="preserve"> materijaln</w:t>
      </w:r>
      <w:r w:rsidR="0034501D">
        <w:t>ih</w:t>
      </w:r>
      <w:r w:rsidR="00554523">
        <w:t xml:space="preserve"> troškov</w:t>
      </w:r>
      <w:r w:rsidR="0034501D">
        <w:t>a</w:t>
      </w:r>
      <w:r w:rsidR="00554523">
        <w:t>, plać</w:t>
      </w:r>
      <w:r w:rsidR="007F516E">
        <w:t>a</w:t>
      </w:r>
      <w:r w:rsidR="00554523">
        <w:t xml:space="preserve"> pomoćnika u nastavi</w:t>
      </w:r>
      <w:r w:rsidR="007F516E">
        <w:t>, školsku kuhinju iz FEAD programa, školske sheme voća, povrća i mliječnih proizvoda</w:t>
      </w:r>
      <w:r w:rsidR="005C414F">
        <w:t xml:space="preserve"> </w:t>
      </w:r>
      <w:r w:rsidR="00554523">
        <w:t xml:space="preserve">i </w:t>
      </w:r>
      <w:r w:rsidR="000C3B04">
        <w:t>ostal</w:t>
      </w:r>
      <w:r w:rsidR="0034501D">
        <w:t>o</w:t>
      </w:r>
      <w:r>
        <w:t>.</w:t>
      </w:r>
    </w:p>
    <w:p w14:paraId="0469350A" w14:textId="4B15EE2C" w:rsidR="00F57AD7" w:rsidRDefault="00F57AD7" w:rsidP="00F57AD7">
      <w:pPr>
        <w:spacing w:after="240"/>
      </w:pPr>
      <w:r w:rsidRPr="006F789A">
        <w:rPr>
          <w:b/>
          <w:bCs/>
        </w:rPr>
        <w:t xml:space="preserve">Šifra 3: </w:t>
      </w:r>
      <w:r>
        <w:t xml:space="preserve">Rashodi poslovanja  - izvršeni su u iznosi </w:t>
      </w:r>
      <w:r w:rsidR="005C414F">
        <w:t xml:space="preserve">1.257.852,27 </w:t>
      </w:r>
      <w:r>
        <w:t xml:space="preserve">€ što je za </w:t>
      </w:r>
      <w:r w:rsidR="005C414F">
        <w:t>7</w:t>
      </w:r>
      <w:r>
        <w:t>,</w:t>
      </w:r>
      <w:r w:rsidR="005C414F">
        <w:t>6</w:t>
      </w:r>
      <w:r>
        <w:t>% više u odnosu na 2022. godin</w:t>
      </w:r>
      <w:r w:rsidR="005C414F">
        <w:t>u</w:t>
      </w:r>
      <w:r>
        <w:t>.</w:t>
      </w:r>
    </w:p>
    <w:p w14:paraId="4AEA269D" w14:textId="13F43ED7" w:rsidR="00F57AD7" w:rsidRDefault="00F57AD7" w:rsidP="00F57AD7">
      <w:pPr>
        <w:pStyle w:val="Odlomakpopisa"/>
        <w:numPr>
          <w:ilvl w:val="0"/>
          <w:numId w:val="7"/>
        </w:numPr>
        <w:spacing w:after="240"/>
      </w:pPr>
      <w:r>
        <w:t xml:space="preserve">Šifra 31 – rashodi za zaposlene izvršeni su u iznosu </w:t>
      </w:r>
      <w:r w:rsidR="005C414F">
        <w:t>1.059</w:t>
      </w:r>
      <w:r w:rsidR="0083592E">
        <w:t>,</w:t>
      </w:r>
      <w:r w:rsidR="005C414F">
        <w:t xml:space="preserve">464,12 </w:t>
      </w:r>
      <w:r>
        <w:t xml:space="preserve">€ što je za </w:t>
      </w:r>
      <w:r w:rsidR="005C414F">
        <w:t>6,3</w:t>
      </w:r>
      <w:r>
        <w:t>% više u odnosu na godinu ranije</w:t>
      </w:r>
      <w:r w:rsidR="001317B8">
        <w:t xml:space="preserve"> a rashodi se </w:t>
      </w:r>
      <w:r>
        <w:t>odnose na plaće</w:t>
      </w:r>
      <w:r w:rsidR="001317B8">
        <w:t xml:space="preserve"> djelatnika</w:t>
      </w:r>
      <w:r>
        <w:t xml:space="preserve"> i ostala materijalna prava koja proizlaze iz kolektivnog ugovora.</w:t>
      </w:r>
    </w:p>
    <w:p w14:paraId="29587607" w14:textId="78C8BA44" w:rsidR="00AA4B3E" w:rsidRDefault="00AA4B3E" w:rsidP="00F57AD7">
      <w:pPr>
        <w:pStyle w:val="Odlomakpopisa"/>
        <w:numPr>
          <w:ilvl w:val="0"/>
          <w:numId w:val="7"/>
        </w:numPr>
        <w:spacing w:after="240"/>
      </w:pPr>
      <w:r>
        <w:t xml:space="preserve">Šifra 32 – materijalni rashodi izvršeni su u iznosu </w:t>
      </w:r>
      <w:r w:rsidR="005C414F">
        <w:t>1</w:t>
      </w:r>
      <w:r w:rsidR="0083592E">
        <w:t>77</w:t>
      </w:r>
      <w:r>
        <w:t>.</w:t>
      </w:r>
      <w:r w:rsidR="005C414F">
        <w:t>333</w:t>
      </w:r>
      <w:r>
        <w:t>,6</w:t>
      </w:r>
      <w:r w:rsidR="005C414F">
        <w:t>3</w:t>
      </w:r>
      <w:r>
        <w:t xml:space="preserve"> € što je za </w:t>
      </w:r>
      <w:r w:rsidR="005C414F">
        <w:t>12</w:t>
      </w:r>
      <w:r>
        <w:t>,</w:t>
      </w:r>
      <w:r w:rsidR="005C414F">
        <w:t>9</w:t>
      </w:r>
      <w:r>
        <w:t>% više u odnosu na godinu ranije</w:t>
      </w:r>
      <w:r w:rsidR="005C414F">
        <w:t>. R</w:t>
      </w:r>
      <w:r w:rsidR="00D85470">
        <w:t xml:space="preserve">ashodi se </w:t>
      </w:r>
      <w:r>
        <w:t xml:space="preserve">odnose na rashode za nabavu namirnica za školsku kuhinju, </w:t>
      </w:r>
      <w:r>
        <w:lastRenderedPageBreak/>
        <w:t>materijal za čišćenje i održavanje, usluge održavanja, režijski troškovi, računalne usluge (nabava novog sustava za uredsko poslovanje i pristupne točke zbog nove Uredbe o uredskom poslovanju)</w:t>
      </w:r>
      <w:r w:rsidR="005C414F">
        <w:t>, zdravstvene preglede djelatnika, priključak vode i priključak na komunalnu infrastrukturu novoizgrađene zgrade škole</w:t>
      </w:r>
      <w:r>
        <w:t>…</w:t>
      </w:r>
    </w:p>
    <w:p w14:paraId="7417ACE2" w14:textId="791DCB7E" w:rsidR="00AA4B3E" w:rsidRDefault="00AA4B3E" w:rsidP="00F57AD7">
      <w:pPr>
        <w:pStyle w:val="Odlomakpopisa"/>
        <w:numPr>
          <w:ilvl w:val="0"/>
          <w:numId w:val="7"/>
        </w:numPr>
        <w:spacing w:after="240"/>
      </w:pPr>
      <w:r>
        <w:t xml:space="preserve">Šifra 34 – Financijski rashodi izvršeni su u iznosu </w:t>
      </w:r>
      <w:r w:rsidR="005C414F">
        <w:t xml:space="preserve">582,30 </w:t>
      </w:r>
      <w:r>
        <w:t xml:space="preserve">€ što je manje u odnosu na godinu ranije za </w:t>
      </w:r>
      <w:r w:rsidR="005C414F">
        <w:t>91,3</w:t>
      </w:r>
      <w:r>
        <w:t xml:space="preserve">% zbog toga što je prošle godine </w:t>
      </w:r>
      <w:r w:rsidR="005C414F">
        <w:t xml:space="preserve">zaposlenicima </w:t>
      </w:r>
      <w:r w:rsidR="00D77BD4">
        <w:t>isplaćivan</w:t>
      </w:r>
      <w:r w:rsidR="005C414F">
        <w:t>a</w:t>
      </w:r>
      <w:r w:rsidR="008D2926">
        <w:t xml:space="preserve"> razlik</w:t>
      </w:r>
      <w:r w:rsidR="00EA170D">
        <w:t>a</w:t>
      </w:r>
      <w:r w:rsidR="008D2926">
        <w:t xml:space="preserve"> u plaći na temelju </w:t>
      </w:r>
      <w:r w:rsidR="005C414F">
        <w:t xml:space="preserve">sudskih </w:t>
      </w:r>
      <w:r w:rsidR="008D2926">
        <w:t>presud</w:t>
      </w:r>
      <w:r w:rsidR="005C414F">
        <w:t>a</w:t>
      </w:r>
      <w:r w:rsidR="008D2926">
        <w:t xml:space="preserve">, a ove godine to nije bio slučaj. </w:t>
      </w:r>
    </w:p>
    <w:p w14:paraId="4A82E486" w14:textId="3ACF38BA" w:rsidR="005C414F" w:rsidRDefault="005C414F" w:rsidP="005C414F">
      <w:pPr>
        <w:pStyle w:val="Odlomakpopisa"/>
        <w:numPr>
          <w:ilvl w:val="0"/>
          <w:numId w:val="7"/>
        </w:numPr>
        <w:spacing w:after="240"/>
      </w:pPr>
      <w:r>
        <w:t xml:space="preserve">Šifra 37 – Naknade građanima i kućanstvima na temelju osiguranja i druge naknade izvršene su u iznosu 19.780,56 € što je za 114,9% više u odnosu na 2022. godinu. Rashodi su nastali zbog nabave dodatnog obrazovnog materijala i radnih udžbenika koji </w:t>
      </w:r>
      <w:r w:rsidR="00F27564">
        <w:t>ni</w:t>
      </w:r>
      <w:r>
        <w:t>su namijenj</w:t>
      </w:r>
      <w:r w:rsidR="00F27564">
        <w:t>eni za višegodišnju upotrebu te se ne knjiže na skupini 424 već na 372.</w:t>
      </w:r>
    </w:p>
    <w:p w14:paraId="3AC00AE4" w14:textId="4722C4BF" w:rsidR="00F27564" w:rsidRPr="0079388E" w:rsidRDefault="00F27564" w:rsidP="005C414F">
      <w:pPr>
        <w:pStyle w:val="Odlomakpopisa"/>
        <w:numPr>
          <w:ilvl w:val="0"/>
          <w:numId w:val="7"/>
        </w:numPr>
        <w:spacing w:after="240"/>
        <w:rPr>
          <w:rFonts w:cstheme="minorHAnsi"/>
        </w:rPr>
      </w:pPr>
      <w:r>
        <w:t xml:space="preserve">Šifra 38 – Ostali rashodi su izvršeni u iznosu 691,66 € i odnose se na namjenski utrošena </w:t>
      </w:r>
      <w:r w:rsidRPr="0079388E">
        <w:rPr>
          <w:rFonts w:cstheme="minorHAnsi"/>
        </w:rPr>
        <w:t xml:space="preserve">sredstva </w:t>
      </w:r>
      <w:r w:rsidR="0079388E" w:rsidRPr="0079388E">
        <w:rPr>
          <w:rFonts w:cstheme="minorHAnsi"/>
        </w:rPr>
        <w:t>za opskrbu školskih ustanova i skloništa za žene žrtve nasilja besplatnim zalihama menstrualnih higijenskih potrepština</w:t>
      </w:r>
      <w:r w:rsidRPr="0079388E">
        <w:rPr>
          <w:rFonts w:cstheme="minorHAnsi"/>
        </w:rPr>
        <w:t>.</w:t>
      </w:r>
    </w:p>
    <w:p w14:paraId="6213CE6F" w14:textId="77777777" w:rsidR="00F70B7C" w:rsidRDefault="00F70B7C" w:rsidP="00F70B7C">
      <w:pPr>
        <w:pStyle w:val="Odlomakpopisa"/>
        <w:spacing w:after="240"/>
      </w:pPr>
    </w:p>
    <w:p w14:paraId="1667F9F1" w14:textId="6B83CB7C" w:rsidR="008D2926" w:rsidRDefault="008D2926" w:rsidP="00DA09FA">
      <w:pPr>
        <w:spacing w:after="240"/>
      </w:pPr>
      <w:r w:rsidRPr="006F789A">
        <w:rPr>
          <w:b/>
          <w:bCs/>
        </w:rPr>
        <w:t>Šifra 4</w:t>
      </w:r>
      <w:r w:rsidR="006F789A">
        <w:t>: R</w:t>
      </w:r>
      <w:r>
        <w:t xml:space="preserve">ashodi za nabavu </w:t>
      </w:r>
      <w:r w:rsidR="00F70B7C">
        <w:t>nefinancijske</w:t>
      </w:r>
      <w:r>
        <w:t xml:space="preserve"> imovine izvršeni su u iznosu </w:t>
      </w:r>
      <w:r w:rsidR="00F27564">
        <w:t xml:space="preserve">14.049,96 </w:t>
      </w:r>
      <w:r>
        <w:t xml:space="preserve">€ što je za </w:t>
      </w:r>
      <w:r w:rsidR="00F27564">
        <w:t>38,60</w:t>
      </w:r>
      <w:r>
        <w:t xml:space="preserve">% </w:t>
      </w:r>
      <w:r w:rsidR="000C00B5">
        <w:t>manje</w:t>
      </w:r>
      <w:r>
        <w:t xml:space="preserve"> </w:t>
      </w:r>
      <w:r w:rsidR="00F70B7C">
        <w:t>u odnosu na</w:t>
      </w:r>
      <w:r>
        <w:t xml:space="preserve"> isto razdoblje prošle godine</w:t>
      </w:r>
      <w:r w:rsidR="000C00B5">
        <w:t>.</w:t>
      </w:r>
      <w:r w:rsidR="00F27564">
        <w:t xml:space="preserve"> </w:t>
      </w:r>
    </w:p>
    <w:p w14:paraId="3A223887" w14:textId="0645A0ED" w:rsidR="00A6427D" w:rsidRPr="00A6427D" w:rsidRDefault="00A6427D" w:rsidP="00DA09FA">
      <w:pPr>
        <w:spacing w:after="240"/>
      </w:pPr>
      <w:r>
        <w:rPr>
          <w:b/>
          <w:bCs/>
        </w:rPr>
        <w:t xml:space="preserve">Šifra 92: </w:t>
      </w:r>
      <w:r>
        <w:t>Višak rezultata poslovanja na dan 31.12.2023. iskazan je u iznosu 54.327,70 €.</w:t>
      </w:r>
    </w:p>
    <w:p w14:paraId="5702535A" w14:textId="1F157371" w:rsidR="004664AB" w:rsidRDefault="004664AB" w:rsidP="004664AB">
      <w:pPr>
        <w:spacing w:after="240"/>
      </w:pPr>
    </w:p>
    <w:p w14:paraId="14FA76A4" w14:textId="5ADA9282" w:rsidR="00A370BF" w:rsidRPr="00E5145A" w:rsidRDefault="00A370BF" w:rsidP="004664AB">
      <w:pPr>
        <w:spacing w:after="240"/>
        <w:rPr>
          <w:b/>
          <w:bCs/>
          <w:sz w:val="24"/>
          <w:szCs w:val="24"/>
          <w:u w:val="single"/>
        </w:rPr>
      </w:pPr>
      <w:r w:rsidRPr="00E5145A">
        <w:rPr>
          <w:b/>
          <w:bCs/>
          <w:sz w:val="24"/>
          <w:szCs w:val="24"/>
          <w:u w:val="single"/>
        </w:rPr>
        <w:t>Bilješke uz obrazac: BILANCA</w:t>
      </w:r>
    </w:p>
    <w:p w14:paraId="0E336417" w14:textId="77777777" w:rsidR="00705088" w:rsidRPr="00CE43B5" w:rsidRDefault="00705088" w:rsidP="004664AB">
      <w:pPr>
        <w:spacing w:after="240"/>
        <w:rPr>
          <w:b/>
          <w:bCs/>
        </w:rPr>
      </w:pPr>
    </w:p>
    <w:p w14:paraId="64ACA642" w14:textId="24FAE284" w:rsidR="00A370BF" w:rsidRDefault="00293C02" w:rsidP="004664AB">
      <w:pPr>
        <w:spacing w:after="240"/>
      </w:pPr>
      <w:r>
        <w:t>Imovina = Obveze i vlastiti izvori = 1.354.528,05 €</w:t>
      </w:r>
    </w:p>
    <w:p w14:paraId="47D0A6D0" w14:textId="19D51176" w:rsidR="00293C02" w:rsidRDefault="00964F18" w:rsidP="00293C02">
      <w:pPr>
        <w:pStyle w:val="Odlomakpopisa"/>
        <w:numPr>
          <w:ilvl w:val="0"/>
          <w:numId w:val="8"/>
        </w:numPr>
        <w:spacing w:after="240"/>
      </w:pPr>
      <w:r>
        <w:t xml:space="preserve">Šifra B002 - </w:t>
      </w:r>
      <w:r w:rsidR="00293C02">
        <w:t xml:space="preserve">Nefinancijska imovina na dan 31.12.2023. godine iznosi 1.251.422,03 € i čini ju vrijednost objekta škole, nabavljena </w:t>
      </w:r>
      <w:r w:rsidR="00580B37">
        <w:t>oprema i namještaj, knjige u knjižnici i udžbenici, sitan inventar…</w:t>
      </w:r>
      <w:r>
        <w:t xml:space="preserve"> Na dan 31.12.2023. godine proveden je ispravak vrijednosti dugotrajne imovine. </w:t>
      </w:r>
    </w:p>
    <w:p w14:paraId="0C5A12C8" w14:textId="0391882C" w:rsidR="00293C02" w:rsidRDefault="00964F18" w:rsidP="00293C02">
      <w:pPr>
        <w:pStyle w:val="Odlomakpopisa"/>
        <w:numPr>
          <w:ilvl w:val="0"/>
          <w:numId w:val="8"/>
        </w:numPr>
        <w:spacing w:after="240"/>
      </w:pPr>
      <w:r>
        <w:t xml:space="preserve">Šifra 1 - </w:t>
      </w:r>
      <w:r w:rsidR="00293C02">
        <w:t>Financijska imovina na dan 31.12.2023. godine iznosi 103.106,02 €</w:t>
      </w:r>
      <w:r w:rsidR="00580B37">
        <w:t xml:space="preserve"> i čini ju novac na poslovnom računu i računu za posebne namjene, novac u blagajni, te potraživanja za naknade</w:t>
      </w:r>
      <w:r w:rsidR="00DA09FA">
        <w:t xml:space="preserve"> bolovanja</w:t>
      </w:r>
      <w:r w:rsidR="00580B37">
        <w:t xml:space="preserve"> koje se refundiraju </w:t>
      </w:r>
      <w:r w:rsidR="00DA09FA">
        <w:t xml:space="preserve">od </w:t>
      </w:r>
      <w:r w:rsidR="00580B37">
        <w:t>HZZO.</w:t>
      </w:r>
    </w:p>
    <w:p w14:paraId="1135B639" w14:textId="54C1582A" w:rsidR="00580B37" w:rsidRDefault="00964F18" w:rsidP="00293C02">
      <w:pPr>
        <w:pStyle w:val="Odlomakpopisa"/>
        <w:numPr>
          <w:ilvl w:val="0"/>
          <w:numId w:val="8"/>
        </w:numPr>
        <w:spacing w:after="240"/>
      </w:pPr>
      <w:r>
        <w:t xml:space="preserve">Šifra 2 -  Obveze </w:t>
      </w:r>
      <w:r w:rsidR="00580B37">
        <w:t xml:space="preserve"> na 31.12.2023. iznos</w:t>
      </w:r>
      <w:r>
        <w:t>e</w:t>
      </w:r>
      <w:r w:rsidR="00580B37">
        <w:t xml:space="preserve"> 48.765,89 €. Obveze za materijalne rashode iznose 7.800,15 € i to su uglavnom računi iz prosinca kojima je dospijeće u siječnju 2024. godine, a Ostale tekuće obveze iznose 40.965,74 € i odnose se na obveze za povrat u proračun (HZZO bolovanja i više uplaćeni prihodi za projekt „Djeca Petrinje u srcu“</w:t>
      </w:r>
      <w:r w:rsidR="00CE43B5">
        <w:t>).</w:t>
      </w:r>
    </w:p>
    <w:p w14:paraId="0C94FA13" w14:textId="0A5A6F0F" w:rsidR="00E215B6" w:rsidRDefault="00964F18" w:rsidP="00E215B6">
      <w:pPr>
        <w:pStyle w:val="Odlomakpopisa"/>
        <w:numPr>
          <w:ilvl w:val="0"/>
          <w:numId w:val="8"/>
        </w:numPr>
        <w:spacing w:after="240"/>
      </w:pPr>
      <w:r>
        <w:t xml:space="preserve">Šifra 9 - </w:t>
      </w:r>
      <w:r w:rsidR="00CE43B5">
        <w:t>Vlastiti izvori na dan 31.12.2023. godine iznose 1.305.762,16 €. Vlastiti izvori i ispravak vlastitih izvora iznose 1.251.422,04 €, višak prihoda poslovanja 54</w:t>
      </w:r>
      <w:r>
        <w:t>.</w:t>
      </w:r>
      <w:r w:rsidR="00CE43B5">
        <w:t>327,70 € i vanbilančni zapisi 4.925,22 €.</w:t>
      </w:r>
    </w:p>
    <w:p w14:paraId="1F668676" w14:textId="601FFD35" w:rsidR="00E215B6" w:rsidRDefault="00E215B6" w:rsidP="00E215B6">
      <w:pPr>
        <w:pStyle w:val="Odlomakpopisa"/>
        <w:spacing w:after="240"/>
      </w:pPr>
    </w:p>
    <w:p w14:paraId="26F09CB7" w14:textId="77777777" w:rsidR="000C2A72" w:rsidRPr="000C2A72" w:rsidRDefault="000C2A72" w:rsidP="000C2A72">
      <w:pPr>
        <w:pStyle w:val="Odlomakpopisa"/>
        <w:numPr>
          <w:ilvl w:val="0"/>
          <w:numId w:val="10"/>
        </w:numPr>
        <w:spacing w:after="240"/>
        <w:rPr>
          <w:b/>
          <w:bCs/>
        </w:rPr>
      </w:pPr>
      <w:r w:rsidRPr="000C2A72">
        <w:rPr>
          <w:b/>
          <w:bCs/>
        </w:rPr>
        <w:t>Bilješka uz šifru 922 – Višak/manjak prihoda</w:t>
      </w:r>
    </w:p>
    <w:p w14:paraId="77B8F012" w14:textId="69875BD5" w:rsidR="000C2A72" w:rsidRDefault="000C2A72" w:rsidP="000C2A72">
      <w:pPr>
        <w:pStyle w:val="Odlomakpopisa"/>
        <w:spacing w:after="240"/>
      </w:pPr>
      <w:r>
        <w:t>U 2023. godini knjižena je Odluka o ispravku rezultata poslovanja kojom dolazi do smanjenja viška poslovanja za 10.901,08 €</w:t>
      </w:r>
    </w:p>
    <w:p w14:paraId="0CDEC958" w14:textId="38E385E8" w:rsidR="000C2A72" w:rsidRDefault="000C2A72" w:rsidP="000C2A72">
      <w:pPr>
        <w:pStyle w:val="Odlomakpopisa"/>
        <w:spacing w:after="240"/>
      </w:pPr>
      <w:r>
        <w:t>Tijekom 2023. godine  evidentirani su kapitalni prijenosi sredstava u iznosu od 1.956,72 € te je sukladno čl. 82. Pravilnika o proračunskom računovodstvu i računskim planom provedena obvezna korekcija rezultata</w:t>
      </w:r>
      <w:r w:rsidR="00A6427D">
        <w:t xml:space="preserve"> u iznosu 1.956,72 €</w:t>
      </w:r>
    </w:p>
    <w:p w14:paraId="4CD6ACE1" w14:textId="6004375A" w:rsidR="007D31D1" w:rsidRDefault="007D31D1" w:rsidP="000C2A72">
      <w:pPr>
        <w:pStyle w:val="Odlomakpopisa"/>
        <w:spacing w:after="240"/>
      </w:pPr>
      <w:r>
        <w:lastRenderedPageBreak/>
        <w:t xml:space="preserve">Struktura Viška prihoda poslovanja po izvorima financiranja: </w:t>
      </w:r>
    </w:p>
    <w:tbl>
      <w:tblPr>
        <w:tblpPr w:leftFromText="180" w:rightFromText="180" w:vertAnchor="text" w:horzAnchor="page" w:tblpX="1272" w:tblpY="350"/>
        <w:tblW w:w="9741" w:type="dxa"/>
        <w:tblLook w:val="04A0" w:firstRow="1" w:lastRow="0" w:firstColumn="1" w:lastColumn="0" w:noHBand="0" w:noVBand="1"/>
      </w:tblPr>
      <w:tblGrid>
        <w:gridCol w:w="1270"/>
        <w:gridCol w:w="1418"/>
        <w:gridCol w:w="1383"/>
        <w:gridCol w:w="1453"/>
        <w:gridCol w:w="1523"/>
        <w:gridCol w:w="1383"/>
        <w:gridCol w:w="1311"/>
      </w:tblGrid>
      <w:tr w:rsidR="007D31D1" w:rsidRPr="007D31D1" w14:paraId="6BC8743A" w14:textId="77777777" w:rsidTr="007D31D1">
        <w:trPr>
          <w:trHeight w:val="416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930354B" w14:textId="77777777" w:rsidR="007D31D1" w:rsidRPr="007D31D1" w:rsidRDefault="007D31D1" w:rsidP="007D3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1D1">
              <w:rPr>
                <w:rFonts w:ascii="Calibri" w:eastAsia="Times New Roman" w:hAnsi="Calibri" w:cs="Calibri"/>
                <w:color w:val="000000"/>
                <w:lang w:eastAsia="hr-HR"/>
              </w:rPr>
              <w:t>Izvor financiranja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70C0"/>
            <w:noWrap/>
            <w:vAlign w:val="center"/>
            <w:hideMark/>
          </w:tcPr>
          <w:p w14:paraId="19793F5D" w14:textId="77777777" w:rsidR="007D31D1" w:rsidRPr="007D31D1" w:rsidRDefault="007D31D1" w:rsidP="007D3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1D1">
              <w:rPr>
                <w:rFonts w:ascii="Calibri" w:eastAsia="Times New Roman" w:hAnsi="Calibri" w:cs="Calibri"/>
                <w:color w:val="000000"/>
                <w:lang w:eastAsia="hr-HR"/>
              </w:rPr>
              <w:t>Višak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70C0"/>
            <w:noWrap/>
            <w:vAlign w:val="center"/>
            <w:hideMark/>
          </w:tcPr>
          <w:p w14:paraId="5B808057" w14:textId="77777777" w:rsidR="007D31D1" w:rsidRPr="007D31D1" w:rsidRDefault="007D31D1" w:rsidP="007D3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1D1">
              <w:rPr>
                <w:rFonts w:ascii="Calibri" w:eastAsia="Times New Roman" w:hAnsi="Calibri" w:cs="Calibri"/>
                <w:color w:val="000000"/>
                <w:lang w:eastAsia="hr-HR"/>
              </w:rPr>
              <w:t>Manjak</w:t>
            </w:r>
          </w:p>
        </w:tc>
      </w:tr>
      <w:tr w:rsidR="007D31D1" w:rsidRPr="007D31D1" w14:paraId="730E1224" w14:textId="77777777" w:rsidTr="007D31D1">
        <w:trPr>
          <w:trHeight w:val="307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FC11F" w14:textId="77777777" w:rsidR="007D31D1" w:rsidRPr="007D31D1" w:rsidRDefault="007D31D1" w:rsidP="007D3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5140730A" w14:textId="77777777" w:rsidR="007D31D1" w:rsidRPr="007D31D1" w:rsidRDefault="007D31D1" w:rsidP="007D3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1D1">
              <w:rPr>
                <w:rFonts w:ascii="Calibri" w:eastAsia="Times New Roman" w:hAnsi="Calibri" w:cs="Calibri"/>
                <w:color w:val="000000"/>
                <w:lang w:eastAsia="hr-HR"/>
              </w:rPr>
              <w:t>poslovna aktivnost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308A29FD" w14:textId="77777777" w:rsidR="007D31D1" w:rsidRPr="007D31D1" w:rsidRDefault="007D31D1" w:rsidP="007D3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D31D1">
              <w:rPr>
                <w:rFonts w:ascii="Calibri" w:eastAsia="Times New Roman" w:hAnsi="Calibri" w:cs="Calibri"/>
                <w:color w:val="000000"/>
                <w:lang w:eastAsia="hr-HR"/>
              </w:rPr>
              <w:t>nefinanicjska</w:t>
            </w:r>
            <w:proofErr w:type="spellEnd"/>
            <w:r w:rsidRPr="007D31D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imovina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3F79A334" w14:textId="77777777" w:rsidR="007D31D1" w:rsidRPr="007D31D1" w:rsidRDefault="007D31D1" w:rsidP="007D3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1D1">
              <w:rPr>
                <w:rFonts w:ascii="Calibri" w:eastAsia="Times New Roman" w:hAnsi="Calibri" w:cs="Calibri"/>
                <w:color w:val="000000"/>
                <w:lang w:eastAsia="hr-HR"/>
              </w:rPr>
              <w:t>financijska imovina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3876E8FE" w14:textId="77777777" w:rsidR="007D31D1" w:rsidRPr="007D31D1" w:rsidRDefault="007D31D1" w:rsidP="007D3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1D1">
              <w:rPr>
                <w:rFonts w:ascii="Calibri" w:eastAsia="Times New Roman" w:hAnsi="Calibri" w:cs="Calibri"/>
                <w:color w:val="000000"/>
                <w:lang w:eastAsia="hr-HR"/>
              </w:rPr>
              <w:t>poslovna aktivnost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44D52FB7" w14:textId="77777777" w:rsidR="007D31D1" w:rsidRPr="007D31D1" w:rsidRDefault="007D31D1" w:rsidP="007D3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D31D1">
              <w:rPr>
                <w:rFonts w:ascii="Calibri" w:eastAsia="Times New Roman" w:hAnsi="Calibri" w:cs="Calibri"/>
                <w:color w:val="000000"/>
                <w:lang w:eastAsia="hr-HR"/>
              </w:rPr>
              <w:t>nefinanicjska</w:t>
            </w:r>
            <w:proofErr w:type="spellEnd"/>
            <w:r w:rsidRPr="007D31D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imovina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41945858" w14:textId="77777777" w:rsidR="007D31D1" w:rsidRPr="007D31D1" w:rsidRDefault="007D31D1" w:rsidP="007D3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1D1">
              <w:rPr>
                <w:rFonts w:ascii="Calibri" w:eastAsia="Times New Roman" w:hAnsi="Calibri" w:cs="Calibri"/>
                <w:color w:val="000000"/>
                <w:lang w:eastAsia="hr-HR"/>
              </w:rPr>
              <w:t>financijska imovina</w:t>
            </w:r>
          </w:p>
        </w:tc>
      </w:tr>
      <w:tr w:rsidR="007D31D1" w:rsidRPr="007D31D1" w14:paraId="54D98271" w14:textId="77777777" w:rsidTr="007D31D1">
        <w:trPr>
          <w:trHeight w:val="52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DDAD7AD" w14:textId="77777777" w:rsidR="007D31D1" w:rsidRPr="007D31D1" w:rsidRDefault="007D31D1" w:rsidP="007D3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1D1">
              <w:rPr>
                <w:rFonts w:ascii="Calibri" w:eastAsia="Times New Roman" w:hAnsi="Calibri" w:cs="Calibri"/>
                <w:color w:val="000000"/>
                <w:lang w:eastAsia="hr-HR"/>
              </w:rPr>
              <w:t>3.4.1 prihodi za posebne namjene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F791" w14:textId="77777777" w:rsidR="007D31D1" w:rsidRPr="007D31D1" w:rsidRDefault="007D31D1" w:rsidP="007D3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1D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31.023,44 €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48ED" w14:textId="77777777" w:rsidR="007D31D1" w:rsidRPr="007D31D1" w:rsidRDefault="007D31D1" w:rsidP="007D3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1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5801" w14:textId="77777777" w:rsidR="007D31D1" w:rsidRPr="007D31D1" w:rsidRDefault="007D31D1" w:rsidP="007D3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1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0924" w14:textId="77777777" w:rsidR="007D31D1" w:rsidRPr="007D31D1" w:rsidRDefault="007D31D1" w:rsidP="007D3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1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5757" w14:textId="77777777" w:rsidR="007D31D1" w:rsidRPr="007D31D1" w:rsidRDefault="007D31D1" w:rsidP="007D3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1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4CFF" w14:textId="77777777" w:rsidR="007D31D1" w:rsidRPr="007D31D1" w:rsidRDefault="007D31D1" w:rsidP="007D3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1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D31D1" w:rsidRPr="007D31D1" w14:paraId="4CBE2858" w14:textId="77777777" w:rsidTr="007D31D1">
        <w:trPr>
          <w:trHeight w:val="49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76E0A0C" w14:textId="77777777" w:rsidR="007D31D1" w:rsidRPr="007D31D1" w:rsidRDefault="007D31D1" w:rsidP="007D3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1D1">
              <w:rPr>
                <w:rFonts w:ascii="Calibri" w:eastAsia="Times New Roman" w:hAnsi="Calibri" w:cs="Calibri"/>
                <w:color w:val="000000"/>
                <w:lang w:eastAsia="hr-HR"/>
              </w:rPr>
              <w:t>5.2.2 pomoći MZO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3A31" w14:textId="77777777" w:rsidR="007D31D1" w:rsidRPr="007D31D1" w:rsidRDefault="007D31D1" w:rsidP="007D3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1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1662" w14:textId="77777777" w:rsidR="007D31D1" w:rsidRPr="007D31D1" w:rsidRDefault="007D31D1" w:rsidP="007D3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1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8A5D" w14:textId="77777777" w:rsidR="007D31D1" w:rsidRPr="007D31D1" w:rsidRDefault="007D31D1" w:rsidP="007D3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1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E6AF" w14:textId="77777777" w:rsidR="007D31D1" w:rsidRPr="007D31D1" w:rsidRDefault="007D31D1" w:rsidP="007D3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1D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8.178,61 €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7355" w14:textId="77777777" w:rsidR="007D31D1" w:rsidRPr="007D31D1" w:rsidRDefault="007D31D1" w:rsidP="007D3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1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60B7" w14:textId="77777777" w:rsidR="007D31D1" w:rsidRPr="007D31D1" w:rsidRDefault="007D31D1" w:rsidP="007D3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1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D31D1" w:rsidRPr="007D31D1" w14:paraId="74444A88" w14:textId="77777777" w:rsidTr="007D31D1">
        <w:trPr>
          <w:trHeight w:val="51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61E85F8" w14:textId="77777777" w:rsidR="007D31D1" w:rsidRPr="007D31D1" w:rsidRDefault="007D31D1" w:rsidP="007D3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1D1">
              <w:rPr>
                <w:rFonts w:ascii="Calibri" w:eastAsia="Times New Roman" w:hAnsi="Calibri" w:cs="Calibri"/>
                <w:color w:val="000000"/>
                <w:lang w:eastAsia="hr-HR"/>
              </w:rPr>
              <w:t>6.2.1 kapitalne donacije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584E" w14:textId="77777777" w:rsidR="007D31D1" w:rsidRPr="007D31D1" w:rsidRDefault="007D31D1" w:rsidP="007D3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1D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31.482,87 €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80AE" w14:textId="77777777" w:rsidR="007D31D1" w:rsidRPr="007D31D1" w:rsidRDefault="007D31D1" w:rsidP="007D3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1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4C9C" w14:textId="77777777" w:rsidR="007D31D1" w:rsidRPr="007D31D1" w:rsidRDefault="007D31D1" w:rsidP="007D3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1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B565" w14:textId="77777777" w:rsidR="007D31D1" w:rsidRPr="007D31D1" w:rsidRDefault="007D31D1" w:rsidP="007D3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1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AA6C" w14:textId="77777777" w:rsidR="007D31D1" w:rsidRPr="007D31D1" w:rsidRDefault="007D31D1" w:rsidP="007D3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1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DD0F" w14:textId="77777777" w:rsidR="007D31D1" w:rsidRPr="007D31D1" w:rsidRDefault="007D31D1" w:rsidP="007D3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1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D31D1" w:rsidRPr="007D31D1" w14:paraId="7A277A1C" w14:textId="77777777" w:rsidTr="00F90CA1">
        <w:trPr>
          <w:trHeight w:val="408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AEC4B8C" w14:textId="77777777" w:rsidR="007D31D1" w:rsidRPr="007D31D1" w:rsidRDefault="007D31D1" w:rsidP="007D3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31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61B3BB6" w14:textId="77777777" w:rsidR="007D31D1" w:rsidRPr="007D31D1" w:rsidRDefault="007D31D1" w:rsidP="007D3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31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62.506,31 €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DCE86B6" w14:textId="77777777" w:rsidR="007D31D1" w:rsidRPr="007D31D1" w:rsidRDefault="007D31D1" w:rsidP="007D3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31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712ECE7" w14:textId="77777777" w:rsidR="007D31D1" w:rsidRPr="007D31D1" w:rsidRDefault="007D31D1" w:rsidP="007D3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31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C172C44" w14:textId="77777777" w:rsidR="007D31D1" w:rsidRPr="007D31D1" w:rsidRDefault="007D31D1" w:rsidP="007D3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31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   8.178,61 €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009F815" w14:textId="77777777" w:rsidR="007D31D1" w:rsidRPr="007D31D1" w:rsidRDefault="007D31D1" w:rsidP="007D3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31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97F0D20" w14:textId="77777777" w:rsidR="007D31D1" w:rsidRPr="007D31D1" w:rsidRDefault="007D31D1" w:rsidP="007D3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31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7D31D1" w:rsidRPr="007D31D1" w14:paraId="51DC90F7" w14:textId="77777777" w:rsidTr="007D31D1">
        <w:trPr>
          <w:trHeight w:val="332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7847D2E" w14:textId="77777777" w:rsidR="007D31D1" w:rsidRPr="007D31D1" w:rsidRDefault="007D31D1" w:rsidP="007D3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31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0C3350A" w14:textId="77777777" w:rsidR="007D31D1" w:rsidRPr="007D31D1" w:rsidRDefault="007D31D1" w:rsidP="007D3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D31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54.327,70 €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BD6869E" w14:textId="77777777" w:rsidR="007D31D1" w:rsidRPr="007D31D1" w:rsidRDefault="007D31D1" w:rsidP="007D3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1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FF727E6" w14:textId="77777777" w:rsidR="007D31D1" w:rsidRPr="007D31D1" w:rsidRDefault="007D31D1" w:rsidP="007D3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1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7C28DDB" w14:textId="77777777" w:rsidR="007D31D1" w:rsidRPr="007D31D1" w:rsidRDefault="007D31D1" w:rsidP="007D3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1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DC8C23A" w14:textId="77777777" w:rsidR="007D31D1" w:rsidRPr="007D31D1" w:rsidRDefault="007D31D1" w:rsidP="007D3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1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9D029B3" w14:textId="77777777" w:rsidR="007D31D1" w:rsidRPr="007D31D1" w:rsidRDefault="007D31D1" w:rsidP="007D3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D31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14:paraId="1CCC653E" w14:textId="6854C46D" w:rsidR="007D31D1" w:rsidRDefault="007D31D1" w:rsidP="000C2A72">
      <w:pPr>
        <w:pStyle w:val="Odlomakpopisa"/>
        <w:spacing w:after="240"/>
      </w:pPr>
    </w:p>
    <w:p w14:paraId="219F7A39" w14:textId="3E359D6F" w:rsidR="0079388E" w:rsidRDefault="0079388E" w:rsidP="0079388E">
      <w:pPr>
        <w:spacing w:after="240"/>
      </w:pPr>
    </w:p>
    <w:p w14:paraId="571C243E" w14:textId="77777777" w:rsidR="000C2A72" w:rsidRPr="00E5145A" w:rsidRDefault="00E215B6" w:rsidP="000C2A72">
      <w:pPr>
        <w:spacing w:after="240"/>
        <w:rPr>
          <w:b/>
          <w:bCs/>
          <w:sz w:val="24"/>
          <w:szCs w:val="24"/>
          <w:u w:val="single"/>
        </w:rPr>
      </w:pPr>
      <w:r w:rsidRPr="00E5145A">
        <w:rPr>
          <w:b/>
          <w:bCs/>
          <w:sz w:val="24"/>
          <w:szCs w:val="24"/>
          <w:u w:val="single"/>
        </w:rPr>
        <w:t xml:space="preserve">Obvezna bilješka uz Bilancu: </w:t>
      </w:r>
    </w:p>
    <w:p w14:paraId="607F4D56" w14:textId="3357FEA9" w:rsidR="00D04775" w:rsidRPr="000C2A72" w:rsidRDefault="00E215B6" w:rsidP="00D04775">
      <w:pPr>
        <w:pStyle w:val="Odlomakpopisa"/>
        <w:numPr>
          <w:ilvl w:val="0"/>
          <w:numId w:val="10"/>
        </w:numPr>
        <w:spacing w:after="240"/>
        <w:rPr>
          <w:b/>
          <w:bCs/>
          <w:sz w:val="24"/>
          <w:szCs w:val="24"/>
        </w:rPr>
      </w:pPr>
      <w:r w:rsidRPr="000C2A72">
        <w:rPr>
          <w:b/>
          <w:bCs/>
          <w:sz w:val="24"/>
          <w:szCs w:val="24"/>
        </w:rPr>
        <w:t>popis sudskih sporova</w:t>
      </w:r>
      <w:r w:rsidR="000C2A72">
        <w:rPr>
          <w:b/>
          <w:bCs/>
          <w:sz w:val="24"/>
          <w:szCs w:val="24"/>
        </w:rPr>
        <w:t>:</w:t>
      </w: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727"/>
        <w:gridCol w:w="1400"/>
        <w:gridCol w:w="2372"/>
        <w:gridCol w:w="1331"/>
        <w:gridCol w:w="1208"/>
        <w:gridCol w:w="2602"/>
      </w:tblGrid>
      <w:tr w:rsidR="00D04775" w:rsidRPr="00796E98" w14:paraId="2665C475" w14:textId="77777777" w:rsidTr="00D04775">
        <w:trPr>
          <w:trHeight w:val="37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1158E8CF" w14:textId="77777777" w:rsidR="00796E98" w:rsidRPr="00796E98" w:rsidRDefault="00796E98" w:rsidP="0079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6E98">
              <w:rPr>
                <w:rFonts w:ascii="Calibri" w:eastAsia="Times New Roman" w:hAnsi="Calibri" w:cs="Calibri"/>
                <w:color w:val="000000"/>
                <w:lang w:eastAsia="hr-HR"/>
              </w:rPr>
              <w:t>Redni broj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AE806AC" w14:textId="77777777" w:rsidR="00796E98" w:rsidRPr="00796E98" w:rsidRDefault="00796E98" w:rsidP="0079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6E98">
              <w:rPr>
                <w:rFonts w:ascii="Calibri" w:eastAsia="Times New Roman" w:hAnsi="Calibri" w:cs="Calibri"/>
                <w:color w:val="000000"/>
                <w:lang w:eastAsia="hr-HR"/>
              </w:rPr>
              <w:t>Tužitelj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254B42C" w14:textId="77777777" w:rsidR="00796E98" w:rsidRPr="00796E98" w:rsidRDefault="00796E98" w:rsidP="0079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6E98">
              <w:rPr>
                <w:rFonts w:ascii="Calibri" w:eastAsia="Times New Roman" w:hAnsi="Calibri" w:cs="Calibri"/>
                <w:color w:val="000000"/>
                <w:lang w:eastAsia="hr-HR"/>
              </w:rPr>
              <w:t>Opis prirode spora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690E4F6" w14:textId="77777777" w:rsidR="00796E98" w:rsidRPr="00796E98" w:rsidRDefault="00796E98" w:rsidP="0079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6E9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Procjena financijskog učinka 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4FAC7733" w14:textId="77777777" w:rsidR="00796E98" w:rsidRPr="00796E98" w:rsidRDefault="00796E98" w:rsidP="0079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6E98">
              <w:rPr>
                <w:rFonts w:ascii="Calibri" w:eastAsia="Times New Roman" w:hAnsi="Calibri" w:cs="Calibri"/>
                <w:color w:val="000000"/>
                <w:lang w:eastAsia="hr-HR"/>
              </w:rPr>
              <w:t>Procijenjeno vrijeme odljeva/priljeva sredstava</w:t>
            </w:r>
          </w:p>
        </w:tc>
      </w:tr>
      <w:tr w:rsidR="00D04775" w:rsidRPr="00796E98" w14:paraId="068C5CBD" w14:textId="77777777" w:rsidTr="00D04775">
        <w:trPr>
          <w:trHeight w:val="18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92E89AF" w14:textId="77777777" w:rsidR="00796E98" w:rsidRPr="00796E98" w:rsidRDefault="00796E98" w:rsidP="0079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6E9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964B57E" w14:textId="77777777" w:rsidR="00796E98" w:rsidRPr="00796E98" w:rsidRDefault="00796E98" w:rsidP="0079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6E9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793A873" w14:textId="77777777" w:rsidR="00796E98" w:rsidRPr="00796E98" w:rsidRDefault="00796E98" w:rsidP="0079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6E9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6B1F90D" w14:textId="77777777" w:rsidR="00796E98" w:rsidRPr="00796E98" w:rsidRDefault="00796E98" w:rsidP="0079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6E98">
              <w:rPr>
                <w:rFonts w:ascii="Calibri" w:eastAsia="Times New Roman" w:hAnsi="Calibri" w:cs="Calibri"/>
                <w:color w:val="000000"/>
                <w:lang w:eastAsia="hr-HR"/>
              </w:rPr>
              <w:t>Obveza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4AC472E" w14:textId="77777777" w:rsidR="00796E98" w:rsidRPr="00796E98" w:rsidRDefault="00796E98" w:rsidP="0079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6E98">
              <w:rPr>
                <w:rFonts w:ascii="Calibri" w:eastAsia="Times New Roman" w:hAnsi="Calibri" w:cs="Calibri"/>
                <w:color w:val="000000"/>
                <w:lang w:eastAsia="hr-HR"/>
              </w:rPr>
              <w:t>Imovina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0339948" w14:textId="77777777" w:rsidR="00796E98" w:rsidRPr="00796E98" w:rsidRDefault="00796E98" w:rsidP="00796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6E9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D04775" w:rsidRPr="00796E98" w14:paraId="5F090FD8" w14:textId="77777777" w:rsidTr="00D04775">
        <w:trPr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829F" w14:textId="77777777" w:rsidR="00796E98" w:rsidRPr="00796E98" w:rsidRDefault="00796E98" w:rsidP="00964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6E98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DDEF" w14:textId="4A635775" w:rsidR="00796E98" w:rsidRPr="00796E98" w:rsidRDefault="00796E98" w:rsidP="00964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6E98">
              <w:rPr>
                <w:rFonts w:ascii="Calibri" w:eastAsia="Times New Roman" w:hAnsi="Calibri" w:cs="Calibri"/>
                <w:color w:val="000000"/>
                <w:lang w:eastAsia="hr-HR"/>
              </w:rPr>
              <w:t>Fizička osoba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014E" w14:textId="24053775" w:rsidR="00796E98" w:rsidRPr="00796E98" w:rsidRDefault="00796E98" w:rsidP="00964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6E98"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  <w:r w:rsidR="00D04775">
              <w:rPr>
                <w:rFonts w:ascii="Calibri" w:eastAsia="Times New Roman" w:hAnsi="Calibri" w:cs="Calibri"/>
                <w:color w:val="000000"/>
                <w:lang w:eastAsia="hr-HR"/>
              </w:rPr>
              <w:t>u</w:t>
            </w:r>
            <w:r w:rsidRPr="00796E9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žba za isplatu razlike plaće </w:t>
            </w:r>
            <w:r w:rsidR="00D04775">
              <w:rPr>
                <w:rFonts w:ascii="Calibri" w:eastAsia="Times New Roman" w:hAnsi="Calibri" w:cs="Calibri"/>
                <w:color w:val="000000"/>
                <w:lang w:eastAsia="hr-HR"/>
              </w:rPr>
              <w:t>Pr1231/2021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BAF8" w14:textId="21963760" w:rsidR="00796E98" w:rsidRPr="00796E98" w:rsidRDefault="00796E98" w:rsidP="00964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6E98">
              <w:rPr>
                <w:rFonts w:ascii="Calibri" w:eastAsia="Times New Roman" w:hAnsi="Calibri" w:cs="Calibri"/>
                <w:color w:val="000000"/>
                <w:lang w:eastAsia="hr-HR"/>
              </w:rPr>
              <w:t>672,62 €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8752" w14:textId="1AD710AE" w:rsidR="00796E98" w:rsidRPr="00796E98" w:rsidRDefault="00796E98" w:rsidP="00964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3CB7" w14:textId="7B8FAA6E" w:rsidR="00796E98" w:rsidRPr="00796E98" w:rsidRDefault="00D04775" w:rsidP="00964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Travanj</w:t>
            </w:r>
            <w:r w:rsidR="00796E98" w:rsidRPr="00796E9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2024.</w:t>
            </w:r>
          </w:p>
        </w:tc>
      </w:tr>
      <w:tr w:rsidR="00D04775" w:rsidRPr="00796E98" w14:paraId="1050B1AC" w14:textId="77777777" w:rsidTr="00D04775">
        <w:trPr>
          <w:trHeight w:val="3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9B1C9BA" w14:textId="47A79C88" w:rsidR="00796E98" w:rsidRPr="00796E98" w:rsidRDefault="00796E98" w:rsidP="00964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494D2DE" w14:textId="042CE587" w:rsidR="00796E98" w:rsidRPr="00796E98" w:rsidRDefault="00796E98" w:rsidP="00964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C6A5083" w14:textId="77777777" w:rsidR="00796E98" w:rsidRPr="00796E98" w:rsidRDefault="00796E98" w:rsidP="00964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6E98">
              <w:rPr>
                <w:rFonts w:ascii="Calibri" w:eastAsia="Times New Roman" w:hAnsi="Calibri" w:cs="Calibri"/>
                <w:color w:val="000000"/>
                <w:lang w:eastAsia="hr-HR"/>
              </w:rPr>
              <w:t>Ukupno: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59F7E78" w14:textId="2B9E5DB6" w:rsidR="00796E98" w:rsidRPr="00796E98" w:rsidRDefault="00796E98" w:rsidP="00964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6E98">
              <w:rPr>
                <w:rFonts w:ascii="Calibri" w:eastAsia="Times New Roman" w:hAnsi="Calibri" w:cs="Calibri"/>
                <w:color w:val="000000"/>
                <w:lang w:eastAsia="hr-HR"/>
              </w:rPr>
              <w:t>672,62 €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2C38301" w14:textId="496E1088" w:rsidR="00796E98" w:rsidRPr="00796E98" w:rsidRDefault="00796E98" w:rsidP="00964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185AD28" w14:textId="1E7D1CDB" w:rsidR="00796E98" w:rsidRPr="00796E98" w:rsidRDefault="00796E98" w:rsidP="00964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6534009F" w14:textId="695EDFC5" w:rsidR="00E215B6" w:rsidRDefault="00E215B6" w:rsidP="00E215B6">
      <w:pPr>
        <w:spacing w:after="240"/>
      </w:pPr>
    </w:p>
    <w:p w14:paraId="5376FF75" w14:textId="5AC24E3E" w:rsidR="00270E37" w:rsidRDefault="000C2A72" w:rsidP="00270E37">
      <w:pPr>
        <w:pStyle w:val="Odlomakpopisa"/>
        <w:numPr>
          <w:ilvl w:val="0"/>
          <w:numId w:val="10"/>
        </w:numPr>
        <w:spacing w:after="240"/>
        <w:rPr>
          <w:b/>
          <w:bCs/>
          <w:sz w:val="24"/>
          <w:szCs w:val="24"/>
        </w:rPr>
      </w:pPr>
      <w:r w:rsidRPr="00270E37">
        <w:rPr>
          <w:b/>
          <w:bCs/>
          <w:sz w:val="24"/>
          <w:szCs w:val="24"/>
        </w:rPr>
        <w:t>popis ugovornih odnosa:</w:t>
      </w:r>
    </w:p>
    <w:p w14:paraId="6B4079C3" w14:textId="72941773" w:rsidR="00270E37" w:rsidRPr="00270E37" w:rsidRDefault="00270E37" w:rsidP="00270E37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270E37">
        <w:rPr>
          <w:rFonts w:ascii="Calibri" w:hAnsi="Calibri" w:cs="Calibri"/>
          <w:color w:val="1D1D1B"/>
        </w:rPr>
        <w:t>obvezna bilješka iz Pravilnika</w:t>
      </w:r>
      <w:r>
        <w:rPr>
          <w:rFonts w:ascii="Calibri" w:hAnsi="Calibri" w:cs="Calibri"/>
          <w:color w:val="1D1D1B"/>
        </w:rPr>
        <w:t xml:space="preserve"> o financijskom izvještavanju u proračunskom računovodstvu čl. 15</w:t>
      </w:r>
      <w:r w:rsidRPr="00270E37">
        <w:rPr>
          <w:rFonts w:ascii="Calibri" w:hAnsi="Calibri" w:cs="Calibri"/>
          <w:color w:val="1D1D1B"/>
        </w:rPr>
        <w:t xml:space="preserve"> </w:t>
      </w:r>
      <w:r w:rsidR="006F789A">
        <w:rPr>
          <w:rFonts w:ascii="Calibri" w:hAnsi="Calibri" w:cs="Calibri"/>
          <w:color w:val="1D1D1B"/>
        </w:rPr>
        <w:t xml:space="preserve">vezano za ugovorene odnose, škola </w:t>
      </w:r>
      <w:r w:rsidRPr="00270E37">
        <w:rPr>
          <w:rFonts w:ascii="Calibri" w:hAnsi="Calibri" w:cs="Calibri"/>
          <w:color w:val="1D1D1B"/>
        </w:rPr>
        <w:t>nema iskazane podatke u svojoj Bilanci.</w:t>
      </w:r>
    </w:p>
    <w:p w14:paraId="10C6256F" w14:textId="77777777" w:rsidR="000C2A72" w:rsidRDefault="000C2A72" w:rsidP="00270E37">
      <w:pPr>
        <w:spacing w:after="240"/>
        <w:ind w:left="360"/>
      </w:pPr>
    </w:p>
    <w:p w14:paraId="42F04FBD" w14:textId="391E0331" w:rsidR="00CE43B5" w:rsidRPr="00E5145A" w:rsidRDefault="00CE43B5" w:rsidP="00CE43B5">
      <w:pPr>
        <w:spacing w:after="240"/>
        <w:rPr>
          <w:b/>
          <w:bCs/>
          <w:sz w:val="24"/>
          <w:szCs w:val="24"/>
          <w:u w:val="single"/>
        </w:rPr>
      </w:pPr>
      <w:r w:rsidRPr="00E5145A">
        <w:rPr>
          <w:b/>
          <w:bCs/>
          <w:sz w:val="24"/>
          <w:szCs w:val="24"/>
          <w:u w:val="single"/>
        </w:rPr>
        <w:t>Bilješke uz obrazac: RAS-funkcijski</w:t>
      </w:r>
    </w:p>
    <w:p w14:paraId="4F6D542E" w14:textId="7DE85C7B" w:rsidR="00CE43B5" w:rsidRDefault="00CE43B5" w:rsidP="00CE43B5">
      <w:pPr>
        <w:pStyle w:val="Odlomakpopisa"/>
        <w:numPr>
          <w:ilvl w:val="0"/>
          <w:numId w:val="9"/>
        </w:numPr>
        <w:spacing w:after="240"/>
      </w:pPr>
      <w:r>
        <w:t>Iznos na oznaci funkcijske klasifikacije 0912 – Osnovno obrazovanje iznosi 1.271.902,23 €</w:t>
      </w:r>
    </w:p>
    <w:p w14:paraId="21EC1479" w14:textId="78DA329B" w:rsidR="00A370BF" w:rsidRDefault="00A370BF" w:rsidP="004664AB">
      <w:pPr>
        <w:spacing w:after="240"/>
      </w:pPr>
    </w:p>
    <w:p w14:paraId="78484A74" w14:textId="10FF9953" w:rsidR="00CE43B5" w:rsidRPr="00E5145A" w:rsidRDefault="00CE43B5" w:rsidP="00CE43B5">
      <w:pPr>
        <w:rPr>
          <w:b/>
          <w:bCs/>
          <w:sz w:val="24"/>
          <w:szCs w:val="24"/>
          <w:u w:val="single"/>
        </w:rPr>
      </w:pPr>
      <w:r w:rsidRPr="00E5145A">
        <w:rPr>
          <w:b/>
          <w:bCs/>
          <w:sz w:val="24"/>
          <w:szCs w:val="24"/>
          <w:u w:val="single"/>
        </w:rPr>
        <w:t>Bilješke uz obrazac: P-VRIO</w:t>
      </w:r>
    </w:p>
    <w:p w14:paraId="38A9C7FD" w14:textId="6BED9B0B" w:rsidR="00CE43B5" w:rsidRPr="00CE43B5" w:rsidRDefault="00CE43B5" w:rsidP="00CE43B5">
      <w:pPr>
        <w:pStyle w:val="Odlomakpopisa"/>
        <w:numPr>
          <w:ilvl w:val="0"/>
          <w:numId w:val="9"/>
        </w:numPr>
      </w:pPr>
      <w:r>
        <w:t>Promjene u obujmu proizvedene dugotrajne imovine u iznosu 16.015,88 € se odnosi na prijenos imovine</w:t>
      </w:r>
      <w:r w:rsidR="006F746E">
        <w:t xml:space="preserve"> (informatička oprema)</w:t>
      </w:r>
      <w:r>
        <w:t xml:space="preserve"> koja se vodila u poslovnim knjigama Ministarstva znanosti i obrazovanja u poslovne knjige škola </w:t>
      </w:r>
      <w:r w:rsidR="006F746E">
        <w:t xml:space="preserve">sudionica projekta Podrška provedbi Cjelovite </w:t>
      </w:r>
      <w:proofErr w:type="spellStart"/>
      <w:r w:rsidR="006F746E">
        <w:lastRenderedPageBreak/>
        <w:t>kurikularne</w:t>
      </w:r>
      <w:proofErr w:type="spellEnd"/>
      <w:r w:rsidR="006F746E">
        <w:t xml:space="preserve"> reforme (CKR) na temelju odluke MZO, KLASA: 406-01/19-01/00217, URBROJ: 533-02-23-0015 od 30.06.2023. </w:t>
      </w:r>
    </w:p>
    <w:p w14:paraId="7F139CE2" w14:textId="77777777" w:rsidR="00D04775" w:rsidRDefault="00D04775" w:rsidP="002322DC">
      <w:pPr>
        <w:rPr>
          <w:b/>
          <w:bCs/>
        </w:rPr>
      </w:pPr>
    </w:p>
    <w:p w14:paraId="02D1F040" w14:textId="3C861655" w:rsidR="002322DC" w:rsidRPr="00E5145A" w:rsidRDefault="002322DC" w:rsidP="002322DC">
      <w:pPr>
        <w:rPr>
          <w:b/>
          <w:bCs/>
          <w:sz w:val="24"/>
          <w:szCs w:val="24"/>
          <w:u w:val="single"/>
        </w:rPr>
      </w:pPr>
      <w:r w:rsidRPr="00E5145A">
        <w:rPr>
          <w:b/>
          <w:bCs/>
          <w:sz w:val="24"/>
          <w:szCs w:val="24"/>
          <w:u w:val="single"/>
        </w:rPr>
        <w:t xml:space="preserve">Bilješke uz obrazac: </w:t>
      </w:r>
      <w:r w:rsidR="007E5BCF" w:rsidRPr="00E5145A">
        <w:rPr>
          <w:b/>
          <w:bCs/>
          <w:sz w:val="24"/>
          <w:szCs w:val="24"/>
          <w:u w:val="single"/>
        </w:rPr>
        <w:t>OBVEZE</w:t>
      </w:r>
    </w:p>
    <w:p w14:paraId="3BEEE077" w14:textId="3CCA402F" w:rsidR="007E5BCF" w:rsidRDefault="007E5BCF" w:rsidP="002322DC">
      <w:r>
        <w:t xml:space="preserve">Stanje obveza 1. siječnja 2023. godine je iznosilo </w:t>
      </w:r>
      <w:r w:rsidR="0018285E">
        <w:t>31.582,11€. Povećanje obveza u izvještajnom razd</w:t>
      </w:r>
      <w:r w:rsidR="00B92813">
        <w:t xml:space="preserve">oblju </w:t>
      </w:r>
      <w:r w:rsidR="00200EEA">
        <w:t>iznos</w:t>
      </w:r>
      <w:r w:rsidR="007C1E48">
        <w:t xml:space="preserve">i </w:t>
      </w:r>
      <w:r w:rsidR="006F746E">
        <w:t xml:space="preserve">1.300.969,15 </w:t>
      </w:r>
      <w:r w:rsidR="007C1E48">
        <w:t xml:space="preserve">€, podmirene obveze u izvještajnom razdoblju </w:t>
      </w:r>
      <w:r w:rsidR="003E7E93">
        <w:t xml:space="preserve">iznose </w:t>
      </w:r>
      <w:r w:rsidR="006F746E">
        <w:t xml:space="preserve">1.283.785,37 </w:t>
      </w:r>
      <w:r w:rsidR="003E7E93">
        <w:t>€. Stanje obveza</w:t>
      </w:r>
      <w:r w:rsidR="00855DD8">
        <w:t xml:space="preserve"> na kraju izvještajnog razdoblja iznosi </w:t>
      </w:r>
      <w:r w:rsidR="00F939E4">
        <w:t>48.</w:t>
      </w:r>
      <w:r w:rsidR="006F746E">
        <w:t>765.89</w:t>
      </w:r>
      <w:r w:rsidR="00F939E4">
        <w:t>€</w:t>
      </w:r>
      <w:r w:rsidR="00400D57">
        <w:t xml:space="preserve">. </w:t>
      </w:r>
      <w:r w:rsidR="006F746E">
        <w:t xml:space="preserve"> Međusobne obveze subjekata općeg proračuna iznose 40.965,74 € a obveze za rashode poslovanja iznose 7.800,15 €. </w:t>
      </w:r>
      <w:r w:rsidR="008C0207">
        <w:t>Na kraju izvještajnog razdoblja nema dospjelih obveza</w:t>
      </w:r>
      <w:r w:rsidR="00424E8E">
        <w:t xml:space="preserve"> jer sve nepodmirene obveze dospijevaju tokom 2024. godine</w:t>
      </w:r>
      <w:r w:rsidR="008C0207">
        <w:t xml:space="preserve">. </w:t>
      </w:r>
    </w:p>
    <w:p w14:paraId="234D1C55" w14:textId="77777777" w:rsidR="004664AB" w:rsidRDefault="004664AB" w:rsidP="004664AB">
      <w:pPr>
        <w:ind w:left="360"/>
      </w:pPr>
    </w:p>
    <w:p w14:paraId="5C7F889D" w14:textId="436F5C85" w:rsidR="00A370BF" w:rsidRDefault="00A370BF" w:rsidP="004664AB">
      <w:pPr>
        <w:ind w:left="360"/>
      </w:pPr>
    </w:p>
    <w:p w14:paraId="223D204D" w14:textId="77777777" w:rsidR="00705088" w:rsidRDefault="00705088" w:rsidP="004664AB">
      <w:pPr>
        <w:ind w:left="360"/>
      </w:pPr>
    </w:p>
    <w:p w14:paraId="541CE3DF" w14:textId="5A2544B2" w:rsidR="00A370BF" w:rsidRDefault="00A370BF" w:rsidP="00A370BF">
      <w:pPr>
        <w:tabs>
          <w:tab w:val="left" w:pos="6195"/>
        </w:tabs>
        <w:ind w:left="360"/>
      </w:pPr>
      <w:r>
        <w:t>Osoba za kontakt:</w:t>
      </w:r>
      <w:r>
        <w:tab/>
        <w:t xml:space="preserve">   Odgovorna osoba:</w:t>
      </w:r>
    </w:p>
    <w:p w14:paraId="14010619" w14:textId="2575D503" w:rsidR="00A370BF" w:rsidRDefault="00A370BF" w:rsidP="004664AB">
      <w:pPr>
        <w:ind w:left="360"/>
      </w:pPr>
      <w:r>
        <w:t>Voditeljica računovodstva:</w:t>
      </w:r>
      <w:r w:rsidRPr="00A370B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347996ED" w14:textId="77777777" w:rsidR="00A370BF" w:rsidRDefault="00A370BF" w:rsidP="004664AB">
      <w:pPr>
        <w:ind w:left="360"/>
      </w:pPr>
    </w:p>
    <w:p w14:paraId="478A6E8D" w14:textId="3E174148" w:rsidR="004664AB" w:rsidRDefault="00A370BF" w:rsidP="004664AB">
      <w:pPr>
        <w:ind w:left="360"/>
      </w:pPr>
      <w:r>
        <w:t>________________________</w:t>
      </w:r>
      <w:r w:rsidR="004664AB">
        <w:tab/>
      </w:r>
      <w:r w:rsidR="004664AB">
        <w:tab/>
      </w:r>
      <w:r w:rsidR="004664AB">
        <w:tab/>
      </w:r>
      <w:r w:rsidR="004664AB">
        <w:tab/>
      </w:r>
      <w:r w:rsidR="004664AB">
        <w:tab/>
      </w:r>
      <w:r>
        <w:t>________________________</w:t>
      </w:r>
    </w:p>
    <w:p w14:paraId="24BFFCE7" w14:textId="7E83C9B8" w:rsidR="004664AB" w:rsidRDefault="008D2926" w:rsidP="00A370BF">
      <w:pPr>
        <w:ind w:left="360"/>
      </w:pPr>
      <w:r>
        <w:t>Martina Čekić</w:t>
      </w:r>
      <w:r w:rsidR="004664AB">
        <w:tab/>
      </w:r>
      <w:r w:rsidR="004664AB">
        <w:tab/>
      </w:r>
      <w:r w:rsidR="004664AB">
        <w:tab/>
      </w:r>
      <w:r w:rsidR="004664AB">
        <w:tab/>
      </w:r>
      <w:r w:rsidR="004664AB">
        <w:tab/>
      </w:r>
      <w:r w:rsidR="004664AB">
        <w:tab/>
      </w:r>
      <w:r w:rsidR="004664AB">
        <w:tab/>
        <w:t>Robert Groza</w:t>
      </w:r>
      <w:r>
        <w:t>, prof.</w:t>
      </w:r>
    </w:p>
    <w:p w14:paraId="27EE6007" w14:textId="177A7B8F" w:rsidR="005344DB" w:rsidRDefault="00A370BF" w:rsidP="000C2A72">
      <w:pPr>
        <w:ind w:left="360"/>
      </w:pPr>
      <w:r>
        <w:t>Telefon za kontakt: 091/367-2475</w:t>
      </w:r>
    </w:p>
    <w:sectPr w:rsidR="005344DB" w:rsidSect="007D3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37D8E"/>
    <w:multiLevelType w:val="hybridMultilevel"/>
    <w:tmpl w:val="17742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966D3"/>
    <w:multiLevelType w:val="hybridMultilevel"/>
    <w:tmpl w:val="EF5E7800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F6182"/>
    <w:multiLevelType w:val="hybridMultilevel"/>
    <w:tmpl w:val="E9CE38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41FD2"/>
    <w:multiLevelType w:val="hybridMultilevel"/>
    <w:tmpl w:val="11DC613A"/>
    <w:lvl w:ilvl="0" w:tplc="087CB6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6EFE"/>
    <w:multiLevelType w:val="hybridMultilevel"/>
    <w:tmpl w:val="D1CE5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615BB"/>
    <w:multiLevelType w:val="hybridMultilevel"/>
    <w:tmpl w:val="EF5E7800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90D12"/>
    <w:multiLevelType w:val="hybridMultilevel"/>
    <w:tmpl w:val="AF1C5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80A57"/>
    <w:multiLevelType w:val="hybridMultilevel"/>
    <w:tmpl w:val="B8B47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82DD0"/>
    <w:multiLevelType w:val="hybridMultilevel"/>
    <w:tmpl w:val="DAA8D8A0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46C71"/>
    <w:multiLevelType w:val="hybridMultilevel"/>
    <w:tmpl w:val="99A4C614"/>
    <w:lvl w:ilvl="0" w:tplc="F3FC92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46"/>
    <w:rsid w:val="0001523F"/>
    <w:rsid w:val="00023B22"/>
    <w:rsid w:val="000A70A6"/>
    <w:rsid w:val="000C00B5"/>
    <w:rsid w:val="000C1DD4"/>
    <w:rsid w:val="000C2A72"/>
    <w:rsid w:val="000C3B04"/>
    <w:rsid w:val="001317B8"/>
    <w:rsid w:val="00133FDD"/>
    <w:rsid w:val="0018285E"/>
    <w:rsid w:val="00200EEA"/>
    <w:rsid w:val="002322DC"/>
    <w:rsid w:val="00237919"/>
    <w:rsid w:val="00270E37"/>
    <w:rsid w:val="00293C02"/>
    <w:rsid w:val="0029524A"/>
    <w:rsid w:val="002E5E20"/>
    <w:rsid w:val="0034501D"/>
    <w:rsid w:val="00353B5C"/>
    <w:rsid w:val="003E7E93"/>
    <w:rsid w:val="00400D57"/>
    <w:rsid w:val="00424E8E"/>
    <w:rsid w:val="00447677"/>
    <w:rsid w:val="004664AB"/>
    <w:rsid w:val="00475F8D"/>
    <w:rsid w:val="00497A0C"/>
    <w:rsid w:val="005344DB"/>
    <w:rsid w:val="00554523"/>
    <w:rsid w:val="00580B37"/>
    <w:rsid w:val="005C414F"/>
    <w:rsid w:val="005D3F4A"/>
    <w:rsid w:val="006426FC"/>
    <w:rsid w:val="006D4FA5"/>
    <w:rsid w:val="006F746E"/>
    <w:rsid w:val="006F789A"/>
    <w:rsid w:val="00705088"/>
    <w:rsid w:val="00751698"/>
    <w:rsid w:val="0076721D"/>
    <w:rsid w:val="0079388E"/>
    <w:rsid w:val="00796E98"/>
    <w:rsid w:val="007A681A"/>
    <w:rsid w:val="007C1E48"/>
    <w:rsid w:val="007D31D1"/>
    <w:rsid w:val="007E5BCF"/>
    <w:rsid w:val="007F516E"/>
    <w:rsid w:val="00820E22"/>
    <w:rsid w:val="0083592E"/>
    <w:rsid w:val="00855DD8"/>
    <w:rsid w:val="008C0207"/>
    <w:rsid w:val="008D2926"/>
    <w:rsid w:val="00964F18"/>
    <w:rsid w:val="00992CB5"/>
    <w:rsid w:val="009C2569"/>
    <w:rsid w:val="009D0EFC"/>
    <w:rsid w:val="00A1440E"/>
    <w:rsid w:val="00A370BF"/>
    <w:rsid w:val="00A60B6D"/>
    <w:rsid w:val="00A6427D"/>
    <w:rsid w:val="00AA4B3E"/>
    <w:rsid w:val="00AD28DE"/>
    <w:rsid w:val="00AE3108"/>
    <w:rsid w:val="00AF3458"/>
    <w:rsid w:val="00B92813"/>
    <w:rsid w:val="00C31A3F"/>
    <w:rsid w:val="00C50EAC"/>
    <w:rsid w:val="00CD69D3"/>
    <w:rsid w:val="00CE43B5"/>
    <w:rsid w:val="00D04775"/>
    <w:rsid w:val="00D77BD4"/>
    <w:rsid w:val="00D85470"/>
    <w:rsid w:val="00DA09FA"/>
    <w:rsid w:val="00DA3074"/>
    <w:rsid w:val="00E214A2"/>
    <w:rsid w:val="00E215B6"/>
    <w:rsid w:val="00E5145A"/>
    <w:rsid w:val="00E57246"/>
    <w:rsid w:val="00E733E8"/>
    <w:rsid w:val="00EA170D"/>
    <w:rsid w:val="00EB3A26"/>
    <w:rsid w:val="00F27564"/>
    <w:rsid w:val="00F57AD7"/>
    <w:rsid w:val="00F70B7C"/>
    <w:rsid w:val="00F90CA1"/>
    <w:rsid w:val="00F939E4"/>
    <w:rsid w:val="00FA40AA"/>
    <w:rsid w:val="00FA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48A8"/>
  <w15:chartTrackingRefBased/>
  <w15:docId w15:val="{96FB4E46-D74D-41E6-B6F2-604673B4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6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6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5071B-0B14-463B-AF2B-C9461F76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Računovođa1</dc:creator>
  <cp:keywords/>
  <dc:description/>
  <cp:lastModifiedBy>Martina Čekić</cp:lastModifiedBy>
  <cp:revision>54</cp:revision>
  <cp:lastPrinted>2024-01-25T07:17:00Z</cp:lastPrinted>
  <dcterms:created xsi:type="dcterms:W3CDTF">2023-04-06T09:56:00Z</dcterms:created>
  <dcterms:modified xsi:type="dcterms:W3CDTF">2024-01-31T09:43:00Z</dcterms:modified>
</cp:coreProperties>
</file>